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A1D" w:rsidRDefault="00513A1D" w:rsidP="00513A1D"/>
    <w:p w:rsidR="00513A1D" w:rsidRDefault="00513A1D" w:rsidP="00513A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513A1D" w:rsidRDefault="00513A1D" w:rsidP="00513A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МУНИЦИПАЛЬНОГО ОБРАЗОВАНИЯ    ПЕРЕЛЮБСКОГО МУНИЦИПАЛЬНОГО  РАЙОНА</w:t>
      </w:r>
    </w:p>
    <w:p w:rsidR="00513A1D" w:rsidRDefault="00513A1D" w:rsidP="00513A1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513A1D" w:rsidRDefault="00513A1D" w:rsidP="00513A1D">
      <w:pPr>
        <w:jc w:val="both"/>
        <w:rPr>
          <w:sz w:val="16"/>
          <w:szCs w:val="16"/>
        </w:rPr>
      </w:pPr>
    </w:p>
    <w:p w:rsidR="00513A1D" w:rsidRDefault="00513A1D" w:rsidP="00513A1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 № 18 п. 2</w:t>
      </w: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24 июля    2025 года                                                                            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ктябрьский </w:t>
      </w:r>
    </w:p>
    <w:p w:rsidR="00513A1D" w:rsidRDefault="00513A1D" w:rsidP="00513A1D">
      <w:pPr>
        <w:pStyle w:val="a3"/>
        <w:ind w:right="40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официальном опубликовании </w:t>
      </w:r>
    </w:p>
    <w:p w:rsidR="00513A1D" w:rsidRDefault="00513A1D" w:rsidP="00513A1D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проекта   решения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о внесении изменений</w:t>
      </w:r>
    </w:p>
    <w:p w:rsidR="00513A1D" w:rsidRDefault="00513A1D" w:rsidP="00513A1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и дополнений в Устав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Октябрьского</w:t>
      </w:r>
      <w:proofErr w:type="gramEnd"/>
    </w:p>
    <w:p w:rsidR="00513A1D" w:rsidRDefault="00513A1D" w:rsidP="00513A1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3A1D" w:rsidRDefault="00513A1D" w:rsidP="00513A1D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513A1D" w:rsidRDefault="00513A1D" w:rsidP="00513A1D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</w:p>
    <w:p w:rsidR="00513A1D" w:rsidRDefault="00513A1D" w:rsidP="00513A1D">
      <w:pPr>
        <w:pStyle w:val="a3"/>
        <w:ind w:left="560" w:right="401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статьей 28, статьей 44 Федерального</w:t>
      </w:r>
      <w:r w:rsidR="00660C30">
        <w:rPr>
          <w:rFonts w:ascii="Times New Roman" w:hAnsi="Times New Roman" w:cs="Times New Roman"/>
          <w:sz w:val="24"/>
          <w:szCs w:val="24"/>
        </w:rPr>
        <w:t xml:space="preserve"> закона от 20.03.2025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0C30">
        <w:rPr>
          <w:rFonts w:ascii="Times New Roman" w:hAnsi="Times New Roman" w:cs="Times New Roman"/>
          <w:sz w:val="24"/>
          <w:szCs w:val="24"/>
        </w:rPr>
        <w:t>года № 33</w:t>
      </w:r>
      <w:r>
        <w:rPr>
          <w:rFonts w:ascii="Times New Roman" w:hAnsi="Times New Roman" w:cs="Times New Roman"/>
          <w:sz w:val="24"/>
          <w:szCs w:val="24"/>
        </w:rPr>
        <w:t xml:space="preserve">-ФЗ «Об общих принципах организации местного самоуправления в Российской Федерации», Совет  Октябрьского муниципального образования   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1.Обнародовать проект решения Совета о внесении  изменений и дополнений в Устав  Октябрьского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  24 июля    2025 года.  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2.Установить места для обнародования проекта Решения о внесении изменений и дополнений в Устав Октябрьского  муниципального образования: 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Щит объявлений -  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ктябрьский ул.Молодежная,28;  </w:t>
      </w: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2) Щит объявлений –  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ктябрьский ул.Советская ,37;</w:t>
      </w: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3) Щит объявлений -  х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оперечный ул.Ленинская,д.1</w:t>
      </w: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4) Щит объявлений - 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овокачановский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,ул.Гагарина,14</w:t>
      </w: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Назначить проведение публичных слушаний  по проекту Решения на 25 августа  2025 года  в здании СДК 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ктябрьский    по адресу:  п.Октябрьский   ул.Советская ,38 в 11.00 часов.  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 Утвердить порядок учета предложений и участия граждан в обсуждении проекта решения о внесении изменений и дополнений в Устав Октябрьского  муниципального образования согласно приложение № 1.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5.Создать рабочую группу по учету предложений по проекту решения о внесении изменений и дополнений в Устав Октябрьского муниципального образования в составе согласно приложению №2 .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6.Решение вступает в силу со дня его обнародования.</w:t>
      </w: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             А.С.Комаров</w:t>
      </w:r>
    </w:p>
    <w:p w:rsidR="00513A1D" w:rsidRDefault="00513A1D" w:rsidP="00513A1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ПРИЛОЖЕНИЕ № 1</w:t>
      </w: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513A1D" w:rsidRDefault="00513A1D" w:rsidP="00513A1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учета предложений и участия граждан в обсуждении</w:t>
      </w:r>
    </w:p>
    <w:p w:rsidR="00513A1D" w:rsidRDefault="00513A1D" w:rsidP="00513A1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проекта решения Совета о внесении изменений и дополнений в Устав</w:t>
      </w:r>
    </w:p>
    <w:p w:rsidR="00513A1D" w:rsidRDefault="00513A1D" w:rsidP="00513A1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Октябрьского муниципального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района Саратовской области</w:t>
      </w: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1.Население Октябрьского 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 со дня  обнародования проекта  решения о внесении изменений и дополнений в Устав Октябрьского  муниципального образования (далее - Решение) вправе участвовать в его обсуждении в форме проведения собраний граждан по месту жительства, массового обсуждения проекта и  проведения публичных слушаний по проекту Решения.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Предложения о дополнениях и (или) изменениях по  обнародованному проекту Решения (далее –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 Решения (далее - рабочая группа).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Предложения населения к  обнародованному проекту Решения вносятся со дня его  обнародования  в рабочую группу и рассматриваются ею в соответствии с настоящим Порядком.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4.Предложения по проекту Решения вносятся гражданами Российской Федерации, постоянно проживающими на территории  Октябрьского муниципального образования и обладающими активным избирательным правом.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Предложения граждан по  обнародованному проекту Решения принимаются рабочей группой в течение 30 календарных дней со дня  обнародования указанного проекта по адресу: 413768 Саратовская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поселок Октябрьский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ул. Молодежная , 28 , в рабочие дни (понедельник-пятница) с 10.00 по 17.00. часов. 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Внесенные предложения регистрируются рабочей группой.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Предложения должны соответствовать Конституции Российской Федерации, требованиям Федера</w:t>
      </w:r>
      <w:r w:rsidR="00660C30">
        <w:rPr>
          <w:rFonts w:ascii="Times New Roman" w:hAnsi="Times New Roman" w:cs="Times New Roman"/>
          <w:sz w:val="24"/>
          <w:szCs w:val="24"/>
        </w:rPr>
        <w:t>льного закона от 23  марта 2025  года № 33</w:t>
      </w:r>
      <w:r>
        <w:rPr>
          <w:rFonts w:ascii="Times New Roman" w:hAnsi="Times New Roman" w:cs="Times New Roman"/>
          <w:sz w:val="24"/>
          <w:szCs w:val="24"/>
        </w:rPr>
        <w:t xml:space="preserve">-ФЗ «Об общих принципах организации местного самоуправления в Российской Федерации», федеральному законодательству, законодательству  Саратовской области. 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Предложения, внесенные с нарушением требований и сроков, предусмотренных настоящим Порядком, по решению рабочей группы не рассматриваются.</w:t>
      </w:r>
    </w:p>
    <w:p w:rsidR="00513A1D" w:rsidRDefault="00513A1D" w:rsidP="00513A1D">
      <w:pPr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По результатам рассмотрения поступивших предложений граждан рабочая группа составляет заключение, содержащее рекомендации о внесении предложенных изменений в проект Решения либо об отклонении предложений.</w:t>
      </w: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513A1D" w:rsidRDefault="00513A1D" w:rsidP="00513A1D">
      <w:pPr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ind w:left="4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ПРИЛОЖЕНИЕ №2 </w:t>
      </w:r>
    </w:p>
    <w:p w:rsidR="00513A1D" w:rsidRDefault="00513A1D" w:rsidP="00513A1D">
      <w:pPr>
        <w:ind w:left="4760"/>
        <w:jc w:val="center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513A1D" w:rsidRDefault="00513A1D" w:rsidP="00513A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рабочей группы по учету предложений по проекту решения Совета о внесении изменений и дополнений в Устав Октябрьского муниципального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</w:t>
      </w: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Ротачков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Р.В.. –             депутат Совета Октябрьского муниципального 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образовани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по согласованию)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Члены  комиссии: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Комаров А.С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–        Глава Октябрьского муниципального образования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Фугарь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Н.Н.-  специалист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Октябрьского</w:t>
      </w:r>
      <w:proofErr w:type="gramEnd"/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муниципального образования 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Усачева Е.В.- заведующая дет.садом 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ктябрьский 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 согласованию)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Медков Д.И.-       депутат Совета Октябрьского муниципального 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образовани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по согласованию)</w:t>
      </w: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 w:rsidP="00513A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3A1D" w:rsidRDefault="00513A1D"/>
    <w:sectPr w:rsidR="00513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13A1D"/>
    <w:rsid w:val="00513A1D"/>
    <w:rsid w:val="00660C30"/>
    <w:rsid w:val="00C40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A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13A1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513A1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513A1D"/>
    <w:rPr>
      <w:rFonts w:eastAsiaTheme="minorEastAsia"/>
      <w:lang w:eastAsia="ru-RU"/>
    </w:rPr>
  </w:style>
  <w:style w:type="paragraph" w:styleId="a6">
    <w:name w:val="No Spacing"/>
    <w:link w:val="a5"/>
    <w:uiPriority w:val="1"/>
    <w:qFormat/>
    <w:rsid w:val="00513A1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7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2025-07-30T06:49:00Z</cp:lastPrinted>
  <dcterms:created xsi:type="dcterms:W3CDTF">2025-07-30T06:36:00Z</dcterms:created>
  <dcterms:modified xsi:type="dcterms:W3CDTF">2025-07-30T07:00:00Z</dcterms:modified>
</cp:coreProperties>
</file>