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66A" w:rsidRPr="009029C2" w:rsidRDefault="003C466A" w:rsidP="003C466A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3C466A" w:rsidRPr="009029C2" w:rsidRDefault="003C466A" w:rsidP="003C46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</w:t>
      </w:r>
      <w:r w:rsidRPr="009029C2">
        <w:rPr>
          <w:b/>
          <w:sz w:val="28"/>
          <w:szCs w:val="28"/>
        </w:rPr>
        <w:t xml:space="preserve"> МУНИЦИПАЛЬНОГО ОБРАЗОВАНИЯ </w:t>
      </w:r>
    </w:p>
    <w:p w:rsidR="003C466A" w:rsidRPr="009029C2" w:rsidRDefault="003C466A" w:rsidP="003C466A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3C466A" w:rsidRPr="009029C2" w:rsidRDefault="003C466A" w:rsidP="003C466A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3C466A" w:rsidRPr="009029C2" w:rsidRDefault="003C466A" w:rsidP="003C466A">
      <w:pPr>
        <w:rPr>
          <w:b/>
          <w:sz w:val="28"/>
          <w:szCs w:val="28"/>
        </w:rPr>
      </w:pPr>
    </w:p>
    <w:p w:rsidR="003C466A" w:rsidRDefault="003C466A" w:rsidP="003C466A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П О С Т А Н О В Л Е Н И Е</w:t>
      </w:r>
    </w:p>
    <w:p w:rsidR="003C466A" w:rsidRDefault="003C466A" w:rsidP="003C466A">
      <w:pPr>
        <w:rPr>
          <w:b/>
          <w:sz w:val="28"/>
          <w:szCs w:val="28"/>
        </w:rPr>
      </w:pPr>
    </w:p>
    <w:p w:rsidR="003C466A" w:rsidRDefault="003C466A" w:rsidP="003C466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14.06.2021  года  № 16                                                      п.Октябрьский</w:t>
      </w:r>
    </w:p>
    <w:p w:rsidR="003C466A" w:rsidRDefault="003C466A" w:rsidP="003C466A">
      <w:pPr>
        <w:rPr>
          <w:b/>
          <w:sz w:val="28"/>
          <w:szCs w:val="28"/>
        </w:rPr>
      </w:pPr>
    </w:p>
    <w:p w:rsidR="003C466A" w:rsidRDefault="003C466A" w:rsidP="003C466A">
      <w:pPr>
        <w:rPr>
          <w:b/>
          <w:sz w:val="28"/>
          <w:szCs w:val="28"/>
        </w:rPr>
      </w:pPr>
      <w:r w:rsidRPr="0032337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</w:t>
      </w:r>
      <w:r w:rsidRPr="00323379">
        <w:rPr>
          <w:b/>
          <w:sz w:val="28"/>
          <w:szCs w:val="28"/>
        </w:rPr>
        <w:t>орядка</w:t>
      </w:r>
      <w:r>
        <w:rPr>
          <w:b/>
          <w:sz w:val="28"/>
          <w:szCs w:val="28"/>
        </w:rPr>
        <w:t xml:space="preserve"> </w:t>
      </w:r>
      <w:r w:rsidRPr="00323379">
        <w:rPr>
          <w:b/>
          <w:sz w:val="28"/>
          <w:szCs w:val="28"/>
        </w:rPr>
        <w:t xml:space="preserve">мониторинга </w:t>
      </w:r>
    </w:p>
    <w:p w:rsidR="003C466A" w:rsidRDefault="003C466A" w:rsidP="003C466A">
      <w:pPr>
        <w:rPr>
          <w:b/>
          <w:sz w:val="28"/>
          <w:szCs w:val="28"/>
        </w:rPr>
      </w:pPr>
      <w:r w:rsidRPr="00323379">
        <w:rPr>
          <w:b/>
          <w:sz w:val="28"/>
          <w:szCs w:val="28"/>
        </w:rPr>
        <w:t>реализации соглашений о государственно-частном</w:t>
      </w:r>
      <w:r>
        <w:rPr>
          <w:b/>
          <w:sz w:val="28"/>
          <w:szCs w:val="28"/>
        </w:rPr>
        <w:t xml:space="preserve"> </w:t>
      </w:r>
    </w:p>
    <w:p w:rsidR="003C466A" w:rsidRDefault="003C466A" w:rsidP="003C466A">
      <w:pPr>
        <w:rPr>
          <w:b/>
          <w:sz w:val="28"/>
          <w:szCs w:val="28"/>
        </w:rPr>
      </w:pPr>
      <w:r w:rsidRPr="00323379">
        <w:rPr>
          <w:b/>
          <w:sz w:val="28"/>
          <w:szCs w:val="28"/>
        </w:rPr>
        <w:t xml:space="preserve">партнерстве, соглашений о </w:t>
      </w:r>
      <w:proofErr w:type="spellStart"/>
      <w:r w:rsidRPr="00323379">
        <w:rPr>
          <w:b/>
          <w:sz w:val="28"/>
          <w:szCs w:val="28"/>
        </w:rPr>
        <w:t>муниципально-частном</w:t>
      </w:r>
      <w:proofErr w:type="spellEnd"/>
      <w:r w:rsidRPr="00323379">
        <w:rPr>
          <w:b/>
          <w:sz w:val="28"/>
          <w:szCs w:val="28"/>
        </w:rPr>
        <w:t xml:space="preserve"> </w:t>
      </w:r>
    </w:p>
    <w:p w:rsidR="003C466A" w:rsidRDefault="003C466A" w:rsidP="003C466A">
      <w:pPr>
        <w:rPr>
          <w:b/>
          <w:sz w:val="28"/>
          <w:szCs w:val="28"/>
        </w:rPr>
      </w:pPr>
      <w:r w:rsidRPr="00323379">
        <w:rPr>
          <w:b/>
          <w:sz w:val="28"/>
          <w:szCs w:val="28"/>
        </w:rPr>
        <w:t>партнерстве</w:t>
      </w:r>
      <w:r>
        <w:rPr>
          <w:b/>
          <w:sz w:val="28"/>
          <w:szCs w:val="28"/>
        </w:rPr>
        <w:t xml:space="preserve"> в Октябрьском муниципальном </w:t>
      </w:r>
    </w:p>
    <w:p w:rsidR="003C466A" w:rsidRDefault="003C466A" w:rsidP="003C466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образовании.</w:t>
      </w:r>
    </w:p>
    <w:p w:rsidR="003C466A" w:rsidRDefault="003C466A" w:rsidP="003C466A">
      <w:pPr>
        <w:jc w:val="center"/>
        <w:rPr>
          <w:b/>
          <w:sz w:val="28"/>
          <w:szCs w:val="28"/>
        </w:rPr>
      </w:pPr>
    </w:p>
    <w:p w:rsidR="003C466A" w:rsidRPr="00D63CE7" w:rsidRDefault="003C466A" w:rsidP="003C466A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</w:t>
      </w:r>
      <w:r w:rsidRPr="00D63CE7">
        <w:rPr>
          <w:sz w:val="28"/>
          <w:szCs w:val="28"/>
        </w:rPr>
        <w:t xml:space="preserve">В соответствии с пунктом 2 части 2 статьи 16 Федерального закона от 13 июля 2015 г. N 224-ФЗ "О государственно-частном партнерстве, </w:t>
      </w:r>
      <w:proofErr w:type="spellStart"/>
      <w:r w:rsidRPr="00D63CE7">
        <w:rPr>
          <w:sz w:val="28"/>
          <w:szCs w:val="28"/>
        </w:rPr>
        <w:t>муниципально-частном</w:t>
      </w:r>
      <w:proofErr w:type="spellEnd"/>
      <w:r w:rsidRPr="00D63CE7">
        <w:rPr>
          <w:sz w:val="28"/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Федерации", приказом Минэкономразвития России от 02.02.2021 № 40, Уставом </w:t>
      </w:r>
      <w:r w:rsidRPr="0074552E">
        <w:rPr>
          <w:sz w:val="28"/>
          <w:szCs w:val="28"/>
        </w:rPr>
        <w:t>Октябрьского</w:t>
      </w:r>
      <w:r w:rsidRPr="00D63CE7">
        <w:rPr>
          <w:sz w:val="28"/>
          <w:szCs w:val="28"/>
        </w:rPr>
        <w:t xml:space="preserve"> муниципального образования, администрация </w:t>
      </w:r>
      <w:r w:rsidRPr="0074552E">
        <w:rPr>
          <w:sz w:val="28"/>
          <w:szCs w:val="28"/>
        </w:rPr>
        <w:t>Октябрьского</w:t>
      </w:r>
      <w:r w:rsidRPr="00D63CE7">
        <w:rPr>
          <w:sz w:val="28"/>
          <w:szCs w:val="28"/>
        </w:rPr>
        <w:t xml:space="preserve"> муниципального образования </w:t>
      </w:r>
    </w:p>
    <w:p w:rsidR="003C466A" w:rsidRPr="00D63CE7" w:rsidRDefault="003C466A" w:rsidP="003C466A">
      <w:pPr>
        <w:rPr>
          <w:sz w:val="28"/>
          <w:szCs w:val="28"/>
        </w:rPr>
      </w:pPr>
    </w:p>
    <w:p w:rsidR="003C466A" w:rsidRPr="00D63CE7" w:rsidRDefault="003C466A" w:rsidP="003C466A">
      <w:pPr>
        <w:rPr>
          <w:b/>
          <w:sz w:val="28"/>
          <w:szCs w:val="28"/>
        </w:rPr>
      </w:pPr>
      <w:r w:rsidRPr="00D63CE7">
        <w:rPr>
          <w:b/>
          <w:sz w:val="28"/>
          <w:szCs w:val="28"/>
        </w:rPr>
        <w:t>ПОСТАНОВЛЯЕТ:</w:t>
      </w:r>
    </w:p>
    <w:p w:rsidR="003C466A" w:rsidRPr="00D63CE7" w:rsidRDefault="003C466A" w:rsidP="003C466A">
      <w:pPr>
        <w:rPr>
          <w:sz w:val="28"/>
          <w:szCs w:val="28"/>
        </w:rPr>
      </w:pPr>
    </w:p>
    <w:p w:rsidR="003C466A" w:rsidRDefault="003C466A" w:rsidP="003C466A">
      <w:pPr>
        <w:ind w:firstLine="709"/>
        <w:jc w:val="both"/>
        <w:rPr>
          <w:sz w:val="28"/>
          <w:szCs w:val="28"/>
        </w:rPr>
      </w:pPr>
      <w:r w:rsidRPr="00D63CE7">
        <w:rPr>
          <w:sz w:val="28"/>
          <w:szCs w:val="28"/>
        </w:rPr>
        <w:t xml:space="preserve">1. Утвердить прилагаемый Порядок мониторинга реализации соглашений о государственно-частном партнерстве, соглашений о </w:t>
      </w:r>
      <w:proofErr w:type="spellStart"/>
      <w:r w:rsidRPr="00D63CE7">
        <w:rPr>
          <w:sz w:val="28"/>
          <w:szCs w:val="28"/>
        </w:rPr>
        <w:t>муниципально-частном</w:t>
      </w:r>
      <w:proofErr w:type="spellEnd"/>
      <w:r w:rsidRPr="00D63CE7">
        <w:rPr>
          <w:sz w:val="28"/>
          <w:szCs w:val="28"/>
        </w:rPr>
        <w:t xml:space="preserve"> партнерстве (далее - Порядок).</w:t>
      </w:r>
    </w:p>
    <w:p w:rsidR="003C466A" w:rsidRDefault="003C466A" w:rsidP="003C466A">
      <w:pPr>
        <w:ind w:firstLine="709"/>
        <w:jc w:val="both"/>
        <w:rPr>
          <w:sz w:val="28"/>
          <w:szCs w:val="28"/>
        </w:rPr>
      </w:pPr>
      <w:r w:rsidRPr="00D63CE7">
        <w:rPr>
          <w:sz w:val="28"/>
          <w:szCs w:val="28"/>
        </w:rPr>
        <w:t>2. Рекомендовать:</w:t>
      </w:r>
    </w:p>
    <w:p w:rsidR="003C466A" w:rsidRDefault="003C466A" w:rsidP="003C466A">
      <w:pPr>
        <w:ind w:firstLine="709"/>
        <w:jc w:val="both"/>
        <w:rPr>
          <w:sz w:val="28"/>
          <w:szCs w:val="28"/>
        </w:rPr>
      </w:pPr>
      <w:r w:rsidRPr="00D63CE7">
        <w:rPr>
          <w:sz w:val="28"/>
          <w:szCs w:val="28"/>
        </w:rPr>
        <w:t xml:space="preserve">- органам местного самоуправления, выступающим от имени муниципальных образований в качестве публичных партнеров по действующим на 1 июля 2022 г. соглашениям о </w:t>
      </w:r>
      <w:proofErr w:type="spellStart"/>
      <w:r w:rsidRPr="00D63CE7">
        <w:rPr>
          <w:sz w:val="28"/>
          <w:szCs w:val="28"/>
        </w:rPr>
        <w:t>муниципально-частном</w:t>
      </w:r>
      <w:proofErr w:type="spellEnd"/>
      <w:r w:rsidRPr="00D63CE7">
        <w:rPr>
          <w:sz w:val="28"/>
          <w:szCs w:val="28"/>
        </w:rPr>
        <w:t xml:space="preserve"> партнерстве, обеспечить внесение до 31 декабря 2022 г. в государственную автоматизированную информационную систему "Управление" сведений о предусмотренных Порядком прогнозных и фактически исполненных условных и безусловных обязательствах.</w:t>
      </w:r>
    </w:p>
    <w:p w:rsidR="003C466A" w:rsidRDefault="003C466A" w:rsidP="003C466A">
      <w:pPr>
        <w:ind w:firstLine="709"/>
        <w:jc w:val="both"/>
        <w:rPr>
          <w:sz w:val="28"/>
          <w:szCs w:val="28"/>
        </w:rPr>
      </w:pPr>
      <w:r w:rsidRPr="00D63CE7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 (обнародования).</w:t>
      </w:r>
    </w:p>
    <w:p w:rsidR="003C466A" w:rsidRPr="00D63CE7" w:rsidRDefault="003C466A" w:rsidP="003C466A">
      <w:pPr>
        <w:ind w:firstLine="709"/>
        <w:jc w:val="both"/>
        <w:rPr>
          <w:sz w:val="28"/>
          <w:szCs w:val="28"/>
        </w:rPr>
      </w:pPr>
      <w:r w:rsidRPr="00D63CE7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3C466A" w:rsidRPr="00D63CE7" w:rsidRDefault="003C466A" w:rsidP="003C466A">
      <w:pPr>
        <w:rPr>
          <w:sz w:val="28"/>
          <w:szCs w:val="28"/>
        </w:rPr>
      </w:pPr>
    </w:p>
    <w:p w:rsidR="003C466A" w:rsidRPr="00D63CE7" w:rsidRDefault="003C466A" w:rsidP="003C466A">
      <w:pPr>
        <w:rPr>
          <w:sz w:val="28"/>
          <w:szCs w:val="28"/>
        </w:rPr>
      </w:pPr>
    </w:p>
    <w:p w:rsidR="003C466A" w:rsidRPr="007F549F" w:rsidRDefault="003C466A" w:rsidP="003C466A">
      <w:pPr>
        <w:rPr>
          <w:sz w:val="28"/>
          <w:szCs w:val="28"/>
        </w:rPr>
      </w:pPr>
      <w:r w:rsidRPr="007F549F">
        <w:rPr>
          <w:sz w:val="28"/>
          <w:szCs w:val="28"/>
        </w:rPr>
        <w:t xml:space="preserve">Глава </w:t>
      </w:r>
      <w:r w:rsidRPr="0074552E">
        <w:rPr>
          <w:sz w:val="28"/>
          <w:szCs w:val="28"/>
        </w:rPr>
        <w:t>Октябрьского</w:t>
      </w:r>
    </w:p>
    <w:p w:rsidR="003C466A" w:rsidRPr="007F549F" w:rsidRDefault="003C466A" w:rsidP="003C466A">
      <w:pPr>
        <w:rPr>
          <w:sz w:val="28"/>
          <w:szCs w:val="28"/>
        </w:rPr>
      </w:pPr>
      <w:r w:rsidRPr="007F549F">
        <w:rPr>
          <w:sz w:val="28"/>
          <w:szCs w:val="28"/>
        </w:rPr>
        <w:t xml:space="preserve">муниципального образования          </w:t>
      </w:r>
      <w:r>
        <w:rPr>
          <w:sz w:val="28"/>
          <w:szCs w:val="28"/>
        </w:rPr>
        <w:t xml:space="preserve">       </w:t>
      </w:r>
      <w:r w:rsidRPr="007F549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А.С. </w:t>
      </w:r>
      <w:proofErr w:type="spellStart"/>
      <w:r>
        <w:rPr>
          <w:sz w:val="28"/>
          <w:szCs w:val="28"/>
        </w:rPr>
        <w:t>Беркалиев</w:t>
      </w:r>
      <w:proofErr w:type="spellEnd"/>
    </w:p>
    <w:p w:rsidR="003C466A" w:rsidRDefault="003C466A" w:rsidP="003C466A">
      <w:pPr>
        <w:rPr>
          <w:sz w:val="24"/>
          <w:szCs w:val="24"/>
        </w:rPr>
      </w:pP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Утвержден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lastRenderedPageBreak/>
        <w:t>постановлением администрации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Октябрьского МО 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от 14.06.2021 года № 16</w:t>
      </w:r>
    </w:p>
    <w:p w:rsidR="003C466A" w:rsidRPr="00A73B62" w:rsidRDefault="003C466A" w:rsidP="003C466A">
      <w:pPr>
        <w:jc w:val="center"/>
        <w:rPr>
          <w:sz w:val="18"/>
          <w:szCs w:val="18"/>
        </w:rPr>
      </w:pPr>
      <w:bookmarkStart w:id="0" w:name="Par31"/>
      <w:bookmarkEnd w:id="0"/>
      <w:r w:rsidRPr="00A73B62">
        <w:rPr>
          <w:b/>
          <w:sz w:val="18"/>
          <w:szCs w:val="18"/>
        </w:rPr>
        <w:t>ПОРЯДОК</w:t>
      </w:r>
    </w:p>
    <w:p w:rsidR="003C466A" w:rsidRPr="00A73B62" w:rsidRDefault="003C466A" w:rsidP="003C466A">
      <w:pPr>
        <w:jc w:val="center"/>
        <w:rPr>
          <w:sz w:val="18"/>
          <w:szCs w:val="18"/>
        </w:rPr>
      </w:pPr>
      <w:r w:rsidRPr="00A73B62">
        <w:rPr>
          <w:b/>
          <w:sz w:val="18"/>
          <w:szCs w:val="18"/>
        </w:rPr>
        <w:t>МОНИТОРИНГА РЕАЛИЗАЦИИ СОГЛАШЕНИЙ О ГОСУДАРСТВЕННО-ЧАСТНОМ</w:t>
      </w:r>
      <w:r w:rsidRPr="00A73B62">
        <w:rPr>
          <w:sz w:val="18"/>
          <w:szCs w:val="18"/>
        </w:rPr>
        <w:t xml:space="preserve"> </w:t>
      </w:r>
      <w:r w:rsidRPr="00A73B62">
        <w:rPr>
          <w:b/>
          <w:sz w:val="18"/>
          <w:szCs w:val="18"/>
        </w:rPr>
        <w:t>ПАРТНЕРСТВЕ, СОГЛАШЕНИЙ О МУНИЦИПАЛЬНО-ЧАСТНОМ ПАРТНЕРСТВЕ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1. Настоящий Порядок определяет правила осуществления мониторинга реализации соглашений о государственно-частном партнерстве, соглашений о </w:t>
      </w:r>
      <w:proofErr w:type="spellStart"/>
      <w:r w:rsidRPr="00A73B62">
        <w:rPr>
          <w:sz w:val="18"/>
          <w:szCs w:val="18"/>
        </w:rPr>
        <w:t>муниципально-частном</w:t>
      </w:r>
      <w:proofErr w:type="spellEnd"/>
      <w:r w:rsidRPr="00A73B62">
        <w:rPr>
          <w:sz w:val="18"/>
          <w:szCs w:val="18"/>
        </w:rPr>
        <w:t xml:space="preserve"> партнерстве (далее соответственно - соглашения, мониторинг).</w:t>
      </w:r>
      <w:bookmarkStart w:id="1" w:name="Par36"/>
      <w:bookmarkEnd w:id="1"/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2. </w:t>
      </w:r>
      <w:bookmarkStart w:id="2" w:name="Par38"/>
      <w:bookmarkEnd w:id="2"/>
      <w:r w:rsidRPr="00A73B62">
        <w:rPr>
          <w:sz w:val="18"/>
          <w:szCs w:val="18"/>
        </w:rPr>
        <w:t>Мониторинг соглашений, публичным партнером в которых является муниципальное образование, проводится Минэкономразвития России, уполномоченным органом субъекта Российской Федерации, на территории которого находится соответствующее муниципальное образование, а также уполномоченным в соответствии с Уставом муниципального образования органом местного самоуправления.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3. Мониторинг проводится посредством сбора, анализа, обобщения, систематизации и учета в государственной автоматизированной информационной системе "Управление" (далее - информационная система) сведений о планируемых к заключению, реализуемых и реализованных на территории Российской Федерации соглашениях.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4. Внесение и актуализация в соответствии с настоящим Порядком сведений в информационную систему осуществляются публичными партнерами посредством заполнения соответствующих полей, предусмотренных в модуле "Мониторинг проектов государственно-частного партнерства" информационной системы.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5. Полнота, достоверность и своевременность внесения сведений о соглашениях в информационную систему обеспечиваются публичными партнерами.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 6. Сведения о соглашениях, составляющие государственную тайну, в информационной системе не размещаются.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7. В течение 10 рабочих дней после принятия решения о реализации проекта в информационную систему вносятся сведения о таком решении, а также об условиях соглашения, в том числе о технико-экономических показателях объекта соглашения, сроке действия соглашения, планируемом объеме привлекаемых инвестиций.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8. В течение 10 рабочих дней со дня размещения в соответствии с </w:t>
      </w:r>
      <w:hyperlink r:id="rId4" w:history="1">
        <w:r w:rsidRPr="00A73B62">
          <w:rPr>
            <w:rStyle w:val="a3"/>
            <w:sz w:val="18"/>
            <w:szCs w:val="18"/>
          </w:rPr>
          <w:t>частью 8 статьи 10</w:t>
        </w:r>
      </w:hyperlink>
      <w:r w:rsidRPr="00A73B62">
        <w:rPr>
          <w:sz w:val="18"/>
          <w:szCs w:val="18"/>
        </w:rPr>
        <w:t xml:space="preserve"> Федерального закона от 13 июля 2015 г. N 224-ФЗ "О государственно-частном партнерстве, </w:t>
      </w:r>
      <w:proofErr w:type="spellStart"/>
      <w:r w:rsidRPr="00A73B62">
        <w:rPr>
          <w:sz w:val="18"/>
          <w:szCs w:val="18"/>
        </w:rPr>
        <w:t>муниципально-частном</w:t>
      </w:r>
      <w:proofErr w:type="spellEnd"/>
      <w:r w:rsidRPr="00A73B62">
        <w:rPr>
          <w:sz w:val="18"/>
          <w:szCs w:val="18"/>
        </w:rPr>
        <w:t xml:space="preserve"> партнерстве в Российской Федерации и внесении изменений в отдельные законодательные акты Российской Федерации" </w:t>
      </w:r>
      <w:bookmarkStart w:id="3" w:name="_GoBack"/>
      <w:bookmarkEnd w:id="3"/>
      <w:r w:rsidRPr="00A73B62">
        <w:rPr>
          <w:sz w:val="18"/>
          <w:szCs w:val="18"/>
        </w:rPr>
        <w:t>решения о реализации проекта на официальном сайте в информационно телекоммуникационной сети "Интернет" для размещения информации о проведении торгов, определенном Правительством Российской Федерации (далее - официальный сайт для размещения информации о проведении торгов), в информационную систему вносятся сведения о таком решении.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В течение 10 рабочих дней со дня истечения срока размещения решения о реализации проекта на официальном сайте для размещения информации о проведении торгов в информационную систему вносятся сведения об итогах размещения такого решения.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До момента заключения соглашения сведения о решении о реализации проекта, принятом на основании предложения о реализации проекта, подготовленного инициатором проекта, а также об итогах размещения такого решения на официальном сайте для размещения информации о проведении торгов ежегодно актуализируются по состоянию на 1 января и 1 июля текущего года соответственно до 15 февраля и 15 августа текущего года.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9. В течение 10 рабочих дней со дня размещения сообщения о проведении конкурса на право заключения соглашения (далее - конкурс) и конкурсной документации на официальном сайте для размещения информации о проведении торгов, а также подписания протокола о результатах проведения конкурса в информационную систему вносятся соответствующие сведения, в том числе о сроках проведения конкурса, результатах проведения конкурса.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10. В течение 10 рабочих дней со дня заключения соглашения в информационную систему вносятся сведения об условиях соглашения, включая сведения об осуществляемых в рамках соглашения инвестициях, сроках создания и (или) реконструкции объекта(</w:t>
      </w:r>
      <w:proofErr w:type="spellStart"/>
      <w:r w:rsidRPr="00A73B62">
        <w:rPr>
          <w:sz w:val="18"/>
          <w:szCs w:val="18"/>
        </w:rPr>
        <w:t>ов</w:t>
      </w:r>
      <w:proofErr w:type="spellEnd"/>
      <w:r w:rsidRPr="00A73B62">
        <w:rPr>
          <w:sz w:val="18"/>
          <w:szCs w:val="18"/>
        </w:rPr>
        <w:t xml:space="preserve">) соглашения, способах обеспечения частным партнером обязательств по соглашению. В случае, если публичным партнером по соглашению выступает Российская Федерация, в течение 10 рабочих дней со дня заключения соглашения в информационную систему также вносятся прогнозные сведения об осуществляемых в соответствии с соглашением инвестициях и источниках их финансирования, операционных расходах и выручке частного партнера от осуществления деятельности по соглашению, стоимости передаваемого публичным партнером частному партнеру имущества на дату заключения соглашения (далее - финансово-экономические показатели реализации соглашения), за исключением сведений, внесение которых предусмотрено </w:t>
      </w:r>
      <w:hyperlink r:id="rId5" w:anchor="Par58" w:history="1">
        <w:r w:rsidRPr="00A73B62">
          <w:rPr>
            <w:rStyle w:val="a3"/>
            <w:sz w:val="18"/>
            <w:szCs w:val="18"/>
          </w:rPr>
          <w:t>пунктом 14</w:t>
        </w:r>
      </w:hyperlink>
      <w:r w:rsidRPr="00A73B62">
        <w:rPr>
          <w:sz w:val="18"/>
          <w:szCs w:val="18"/>
        </w:rPr>
        <w:t xml:space="preserve"> настоящего Порядка.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11. В течение 10 рабочих дней со дня изменения соглашения в информационной системе актуализируются сведения об условиях соглашения, в том числе о расходных обязательствах публичного партнера, возникающих на основании соглашения, не зависящих от наступления каких-либо условий, предусмотренных соглашением (далее - безусловные обязательства) и обязательствах публичного партнера, возникающих при исполнении соглашения в связи с наступлением определенных условий, предусмотренных соглашением, а также в случае досрочного расторжения соглашения (далее - условные обязательства), которые были скорректированы в результате такого изменения, а также сведения о прогнозных и фактических значениях финансово-экономических показателей реализации соглашения, публичным партнером по которому выступает Российская Федерация, в случае их изменения.</w:t>
      </w:r>
      <w:bookmarkStart w:id="4" w:name="Par50"/>
      <w:bookmarkEnd w:id="4"/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12. Ежегодно до 15 февраля и 15 августа в течение всего периода с даты принятия решения о реализации проекта до даты прекращения соглашения либо до даты отмены решения о реализации проекта в информационной системе актуализируются сведения о проекте соглашения и (или) заключенном соглашении по состоянию на 1 января и 1 июля текущего года соответственно, за исключением сведений о прогнозных и фактических значениях финансово-экономических показателей реализации соглашения и сведений о фактически исполненных обязательствах частного партнера по соглашению. При этом информация о юридически значимых действиях, связанных с соглашением (внесение в него изменений и прекращение соглашения, ввод объекта соглашения в эксплуатацию), размещается в информационной системе в течение 10 рабочих дней со дня совершения таких действий.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Частным партнером ежегодно на основании запроса публичного партнера предоставляется публичному партнеру информация о фактически исполненных обязательствах частного партнера по соглашению по состоянию на 1 января текущего года.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lastRenderedPageBreak/>
        <w:t>Публичным партнером ежегодно до 31 мая в информационной системе размещаются сведения, представленные частным партнером о фактически исполненных им обязательствах по соглашению по состоянию на 1 января текущего года.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13. В течение 30 календарных дней со дня заключения соглашения в информационную систему вносятся сведения о предусмотренных в таком соглашении безусловных и условных обязательствах с указанием отдельных положений соглашения, предусматривающих такие условные и безусловные обязательства.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В случае если в соглашении установлены формулы расчета и (или) порядок индексации прогнозного размера безусловных обязательств, максимального размера условных обязательств, актуализация прогнозного размера безусловных обязательств и (или) максимального размера условных обязательств осуществляется ежегодно до 15 февраля с приложением соответствующих расчетов.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Сведения о фактически исполненных безусловных и условных обязательствах по состоянию на 1 января и 1 июля текущего года актуализируются в информационной системе соответственно до 15 февраля и 15 августа текущего года.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Сведения, содержащиеся в информационной системе об условных и безусловных обязательствах, могут быть использованы Минфином России в целях проведения им оценки таких обязательств.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В случае если после прекращения соглашения условные и безусловные обязательства перед частным партнером не были исполнены в полном объеме, актуализация сведений о таких обязательствах в информационной системе осуществляется до полного их исполнения.</w:t>
      </w:r>
      <w:bookmarkStart w:id="5" w:name="Par58"/>
      <w:bookmarkEnd w:id="5"/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14. Сведения о прогнозных и фактически исполненных условных и безусловных обязательствах, прогнозных значениях финансово-экономических показателей реализации соглашений, действующих на дату вступления в силу настоящего Порядка, в случае если публичным партнером в таких соглашениях является Российская Федерация, вносятся в информационную систему до 15 мая 2021 года.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Сведения о фактических значениях финансово-экономических показателей реализации соглашений, действующих на дату вступления в силу настоящего Порядка, в случае если публичным партнером в таких соглашениях является Российская Федерация, вносятся в информационную систему до 15 мая 2021 года.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5. Внесение в информационную систему соответствующих сведений о соглашениях осуществляется с размещением одного или нескольких обосновывающих документов в виде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подтверждающих полноту и достоверность внесенных сведений (далее - обосновывающие документы), по перечню согласно </w:t>
      </w:r>
      <w:hyperlink r:id="rId6" w:anchor="Par82" w:history="1">
        <w:r w:rsidRPr="00A73B62">
          <w:rPr>
            <w:rStyle w:val="a3"/>
            <w:sz w:val="18"/>
            <w:szCs w:val="18"/>
          </w:rPr>
          <w:t>приложению N 1</w:t>
        </w:r>
      </w:hyperlink>
      <w:r w:rsidRPr="00A73B62">
        <w:rPr>
          <w:sz w:val="18"/>
          <w:szCs w:val="18"/>
        </w:rPr>
        <w:t xml:space="preserve"> к настоящему Порядку. При этом внесенные в информационную систему сведения должны в полной мере соответствовать информации, представленной в обосновывающих документах, и быть подписаны электронной подписью в соответствии со </w:t>
      </w:r>
      <w:hyperlink r:id="rId7" w:history="1">
        <w:r w:rsidRPr="00A73B62">
          <w:rPr>
            <w:rStyle w:val="a3"/>
            <w:sz w:val="18"/>
            <w:szCs w:val="18"/>
          </w:rPr>
          <w:t>статьей 5</w:t>
        </w:r>
      </w:hyperlink>
      <w:r w:rsidRPr="00A73B62">
        <w:rPr>
          <w:sz w:val="18"/>
          <w:szCs w:val="18"/>
        </w:rPr>
        <w:t xml:space="preserve"> Федерального закона от 6 апреля 2011 г. N 63-ФЗ "Об электронной подписи".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16. Минэкономразвития России по истечении сроков, указанных в предложении первом </w:t>
      </w:r>
      <w:hyperlink r:id="rId8" w:anchor="Par50" w:history="1">
        <w:r w:rsidRPr="00A73B62">
          <w:rPr>
            <w:rStyle w:val="a3"/>
            <w:sz w:val="18"/>
            <w:szCs w:val="18"/>
          </w:rPr>
          <w:t>пункта 12</w:t>
        </w:r>
      </w:hyperlink>
      <w:r w:rsidRPr="00A73B62">
        <w:rPr>
          <w:sz w:val="18"/>
          <w:szCs w:val="18"/>
        </w:rPr>
        <w:t xml:space="preserve"> настоящего Порядка, направляет в высший орган исполнительной власти субъекта Российской Федерации, на территории которого реализуются или планируются к реализации соглашения, информацию о проектах соглашений и (или) соглашениях, сведения о которых не были актуализированы. В случае если публичным партнером по соглашению является Российская Федерация, Минэкономразвития России направляет указанную информацию в Правительство Российской Федерации.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17. Сведения о контактных данных лиц, ответственных за внесение в информационную систему сведений о соглашениях, представляются в Минэкономразвития России публичными партнерами ежегодно в срок до 15 февраля и до 15 августа (рекомендуемый образец приведен в </w:t>
      </w:r>
      <w:hyperlink r:id="rId9" w:anchor="Par125" w:history="1">
        <w:r w:rsidRPr="00A73B62">
          <w:rPr>
            <w:rStyle w:val="a3"/>
            <w:sz w:val="18"/>
            <w:szCs w:val="18"/>
          </w:rPr>
          <w:t>приложении N 2</w:t>
        </w:r>
      </w:hyperlink>
      <w:r w:rsidRPr="00A73B62">
        <w:rPr>
          <w:sz w:val="18"/>
          <w:szCs w:val="18"/>
        </w:rPr>
        <w:t xml:space="preserve"> к настоящему Порядку).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18. Уполномоченный орган местного самоуправления ежегодно, до 1 февраля года, следующего за отчетным годом, формирует и размещает на своем официальном сайте (в случае отсутствия такого сайта - на сайте субъекта Российской Федерации, в состав которого входит соответствующее муниципальное образование) в информационно-телекоммуникационной сети "Интернет" результаты мониторинга соглашений, указанных в </w:t>
      </w:r>
      <w:hyperlink r:id="rId10" w:anchor="Par38" w:history="1">
        <w:r w:rsidRPr="00A73B62">
          <w:rPr>
            <w:rStyle w:val="a3"/>
            <w:sz w:val="18"/>
            <w:szCs w:val="18"/>
          </w:rPr>
          <w:t>пункте 2</w:t>
        </w:r>
      </w:hyperlink>
      <w:r w:rsidRPr="00A73B62">
        <w:rPr>
          <w:sz w:val="18"/>
          <w:szCs w:val="18"/>
        </w:rPr>
        <w:t xml:space="preserve"> настоящего Порядка, за отчетный год (рекомендуемый образец приведен в </w:t>
      </w:r>
      <w:hyperlink r:id="rId11" w:anchor="Par176" w:history="1">
        <w:r w:rsidRPr="00A73B62">
          <w:rPr>
            <w:rStyle w:val="a3"/>
            <w:sz w:val="18"/>
            <w:szCs w:val="18"/>
          </w:rPr>
          <w:t>приложении N 3</w:t>
        </w:r>
      </w:hyperlink>
      <w:r w:rsidRPr="00A73B62">
        <w:rPr>
          <w:sz w:val="18"/>
          <w:szCs w:val="18"/>
        </w:rPr>
        <w:t xml:space="preserve"> к настоящему Порядку).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19. Уполномоченный орган субъекта Российской Федерации ежегодно, до 15 февраля года, следующего за отчетным годом, формирует и размещает на своем официальном сайте в информационно-телекоммуникационной сети "Интернет" результаты мониторинга реализации соглашений, указанных в пункте 2 настоящего Порядка, за отчетный год (рекомендуемый образец приведен в </w:t>
      </w:r>
      <w:hyperlink r:id="rId12" w:anchor="Par176" w:history="1">
        <w:r w:rsidRPr="00A73B62">
          <w:rPr>
            <w:rStyle w:val="a3"/>
            <w:sz w:val="18"/>
            <w:szCs w:val="18"/>
          </w:rPr>
          <w:t>приложении N 3</w:t>
        </w:r>
      </w:hyperlink>
      <w:r w:rsidRPr="00A73B62">
        <w:rPr>
          <w:sz w:val="18"/>
          <w:szCs w:val="18"/>
        </w:rPr>
        <w:t xml:space="preserve"> к настоящему Порядку).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20. Минэкономразвития России ежегодно до 15 марта года, следующего за отчетным годом, формирует и размещает на своем официальном сайте в информационно-телекоммуникационной сети "Интернет" результаты мониторинга соглашений, указанных в пункте 2 настоящего Порядка, за отчетный год (рекомендуемый образец приведен в </w:t>
      </w:r>
      <w:hyperlink r:id="rId13" w:anchor="Par176" w:history="1">
        <w:r w:rsidRPr="00A73B62">
          <w:rPr>
            <w:rStyle w:val="a3"/>
            <w:sz w:val="18"/>
            <w:szCs w:val="18"/>
          </w:rPr>
          <w:t>приложении N 3</w:t>
        </w:r>
      </w:hyperlink>
      <w:r w:rsidRPr="00A73B62">
        <w:rPr>
          <w:sz w:val="18"/>
          <w:szCs w:val="18"/>
        </w:rPr>
        <w:t xml:space="preserve"> к настоящему Порядку).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21. Сведения, предоставленные в информационную систему в целях проведения мониторинга, хранятся в указанной системе в течение срока действия соглашения и не менее 15 лет со дня окончания срока его действия.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22. По поручению Правительства Российской Федерации Минэкономразвития России формирует на основании сведений, внесенных публичными партнерами в информационную систему, результаты мониторинга отдельных соглашений на предмет соблюдения сторонами соглашения взятых на себя обязательств по достижению целевых показателей, содержащихся в соглашении, сроков их реализации, объема привлекаемых инвестиций и иных существенных условий соглашения (рекомендуемый образец приведен в </w:t>
      </w:r>
      <w:hyperlink r:id="rId14" w:anchor="Par245" w:history="1">
        <w:r w:rsidRPr="00A73B62">
          <w:rPr>
            <w:rStyle w:val="a3"/>
            <w:sz w:val="18"/>
            <w:szCs w:val="18"/>
          </w:rPr>
          <w:t>приложении N 4</w:t>
        </w:r>
      </w:hyperlink>
      <w:r w:rsidRPr="00A73B62">
        <w:rPr>
          <w:sz w:val="18"/>
          <w:szCs w:val="18"/>
        </w:rPr>
        <w:t xml:space="preserve"> к настоящему Порядку).</w:t>
      </w:r>
    </w:p>
    <w:p w:rsidR="003C466A" w:rsidRPr="00A73B62" w:rsidRDefault="003C466A" w:rsidP="003C466A">
      <w:pPr>
        <w:jc w:val="both"/>
        <w:rPr>
          <w:sz w:val="18"/>
          <w:szCs w:val="18"/>
        </w:rPr>
      </w:pPr>
    </w:p>
    <w:p w:rsidR="003C466A" w:rsidRPr="00A73B62" w:rsidRDefault="003C466A" w:rsidP="003C466A">
      <w:pPr>
        <w:jc w:val="both"/>
        <w:rPr>
          <w:sz w:val="18"/>
          <w:szCs w:val="18"/>
        </w:rPr>
      </w:pPr>
    </w:p>
    <w:p w:rsidR="003C466A" w:rsidRPr="00A73B62" w:rsidRDefault="003C466A" w:rsidP="003C466A">
      <w:pPr>
        <w:jc w:val="both"/>
        <w:rPr>
          <w:sz w:val="18"/>
          <w:szCs w:val="18"/>
        </w:rPr>
      </w:pPr>
    </w:p>
    <w:p w:rsidR="003C466A" w:rsidRPr="00A73B62" w:rsidRDefault="003C466A" w:rsidP="003C466A">
      <w:pPr>
        <w:jc w:val="both"/>
        <w:rPr>
          <w:sz w:val="18"/>
          <w:szCs w:val="18"/>
        </w:rPr>
      </w:pPr>
    </w:p>
    <w:p w:rsidR="003C466A" w:rsidRPr="00A73B62" w:rsidRDefault="003C466A" w:rsidP="003C466A">
      <w:pPr>
        <w:jc w:val="both"/>
        <w:rPr>
          <w:sz w:val="18"/>
          <w:szCs w:val="18"/>
        </w:rPr>
      </w:pPr>
    </w:p>
    <w:p w:rsidR="003C466A" w:rsidRPr="00A73B62" w:rsidRDefault="003C466A" w:rsidP="003C466A">
      <w:pPr>
        <w:jc w:val="both"/>
        <w:rPr>
          <w:sz w:val="18"/>
          <w:szCs w:val="18"/>
        </w:rPr>
      </w:pP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Приложение N 1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к Порядку мониторинга реализации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соглашений о государственно-частном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lastRenderedPageBreak/>
        <w:t>партнерстве, соглашений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о </w:t>
      </w:r>
      <w:proofErr w:type="spellStart"/>
      <w:r w:rsidRPr="00A73B62">
        <w:rPr>
          <w:sz w:val="18"/>
          <w:szCs w:val="18"/>
        </w:rPr>
        <w:t>муниципально-частном</w:t>
      </w:r>
      <w:proofErr w:type="spellEnd"/>
      <w:r w:rsidRPr="00A73B62">
        <w:rPr>
          <w:sz w:val="18"/>
          <w:szCs w:val="18"/>
        </w:rPr>
        <w:t xml:space="preserve"> партнерстве,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утвержденному постановлением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администрации Октябрьского МО 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от 14.06.2021 г. № 28</w:t>
      </w: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jc w:val="center"/>
        <w:rPr>
          <w:sz w:val="18"/>
          <w:szCs w:val="18"/>
        </w:rPr>
      </w:pPr>
      <w:bookmarkStart w:id="6" w:name="Par82"/>
      <w:bookmarkEnd w:id="6"/>
      <w:r w:rsidRPr="00A73B62">
        <w:rPr>
          <w:b/>
          <w:sz w:val="18"/>
          <w:szCs w:val="18"/>
        </w:rPr>
        <w:t>ПЕРЕЧЕНЬ</w:t>
      </w:r>
    </w:p>
    <w:p w:rsidR="003C466A" w:rsidRPr="00A73B62" w:rsidRDefault="003C466A" w:rsidP="003C466A">
      <w:pPr>
        <w:jc w:val="center"/>
        <w:rPr>
          <w:sz w:val="18"/>
          <w:szCs w:val="18"/>
        </w:rPr>
      </w:pPr>
      <w:r w:rsidRPr="00A73B62">
        <w:rPr>
          <w:b/>
          <w:sz w:val="18"/>
          <w:szCs w:val="18"/>
        </w:rPr>
        <w:t>ОБОСНОВЫВАЮЩИХ ДОКУМЕНТОВ, ПОДТВЕРЖДАЮЩИХ</w:t>
      </w:r>
    </w:p>
    <w:p w:rsidR="003C466A" w:rsidRPr="00A73B62" w:rsidRDefault="003C466A" w:rsidP="003C466A">
      <w:pPr>
        <w:jc w:val="center"/>
        <w:rPr>
          <w:sz w:val="18"/>
          <w:szCs w:val="18"/>
        </w:rPr>
      </w:pPr>
      <w:r w:rsidRPr="00A73B62">
        <w:rPr>
          <w:b/>
          <w:sz w:val="18"/>
          <w:szCs w:val="18"/>
        </w:rPr>
        <w:t>ПОЛНОТУ И ДОСТОВЕРНОСТЬ ВНЕСЕННЫХ В ГОСУДАРСТВЕННУЮ</w:t>
      </w:r>
    </w:p>
    <w:p w:rsidR="003C466A" w:rsidRPr="00A73B62" w:rsidRDefault="003C466A" w:rsidP="003C466A">
      <w:pPr>
        <w:jc w:val="center"/>
        <w:rPr>
          <w:sz w:val="18"/>
          <w:szCs w:val="18"/>
        </w:rPr>
      </w:pPr>
      <w:r w:rsidRPr="00A73B62">
        <w:rPr>
          <w:b/>
          <w:sz w:val="18"/>
          <w:szCs w:val="18"/>
        </w:rPr>
        <w:t>АВТОМАТИЗИРОВАННУЮ ИНФОРМАЦИОННУЮ СИСТЕМУ "УПРАВЛЕНИЕ"</w:t>
      </w:r>
    </w:p>
    <w:p w:rsidR="003C466A" w:rsidRPr="00A73B62" w:rsidRDefault="003C466A" w:rsidP="003C466A">
      <w:pPr>
        <w:jc w:val="center"/>
        <w:rPr>
          <w:sz w:val="18"/>
          <w:szCs w:val="18"/>
        </w:rPr>
      </w:pPr>
      <w:r w:rsidRPr="00A73B62">
        <w:rPr>
          <w:b/>
          <w:sz w:val="18"/>
          <w:szCs w:val="18"/>
        </w:rPr>
        <w:t>СВЕДЕНИЙ О СОГЛАШЕНИЯХ О ГОСУДАРСТВЕННО-ЧАСТНОМ ПАРТНЕРСТВЕ,</w:t>
      </w:r>
      <w:r w:rsidRPr="00A73B62">
        <w:rPr>
          <w:sz w:val="18"/>
          <w:szCs w:val="18"/>
        </w:rPr>
        <w:t xml:space="preserve"> </w:t>
      </w:r>
      <w:r w:rsidRPr="00A73B62">
        <w:rPr>
          <w:b/>
          <w:sz w:val="18"/>
          <w:szCs w:val="18"/>
        </w:rPr>
        <w:t>СОГЛАШЕНИЯХ О МУНИЦИПАЛЬНО-ЧАСТНОМ ПАРТНЕРСТВЕ</w:t>
      </w: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1. Предложение о реализации проекта.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2. Решение о направлении предложения о реализации проекта на рассмотрение в орган, уполномоченный на рассмотрение предложения.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3. Заключение об эффективности проекта и его сравнительном преимуществе, заключение о неэффективности проекта и (или) об отсутствии его сравнительного преимущества.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4. Решение о реализации проекта.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5. Конкурсная документация.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6. Протокол о результатах проведения конкурса на право заключения соглашения.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7. Решение о признании конкурса на право заключения соглашения несостоявшимся.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8. Проект соглашения (со всеми приложениями).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9. Соглашение (со всеми приложениями).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10. Финансовая модель и (или) бизнес-план реализации соглашения.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11. Подписанные уполномоченным лицом частного партнера письма и (или) иные документы, содержащие сведения о предусмотренных и фактически достигнутых значениях финансово-экономических показателей реализации соглашения, публичным партнером по которому выступает Российская Федерация.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12. Подписанные уполномоченным лицом частного партнера письма и (или) иные документы, содержащие сведения о фактически исполненных обязательствах частного партнера по соглашению.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13. Расчет предусмотренных соглашением прогнозного размера безусловных обязательств, максимального размера условных обязательств, в случае если в соглашении установлены формулы расчета и (или) порядок индексации безусловных обязательств, максимального размера условных обязательств.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 xml:space="preserve">14. Инвестиционная программа, утвержденная органом местного самоуправления в случаях, предусмотренных </w:t>
      </w:r>
      <w:hyperlink r:id="rId15" w:history="1">
        <w:r w:rsidRPr="00A73B62">
          <w:rPr>
            <w:rStyle w:val="a3"/>
            <w:sz w:val="18"/>
            <w:szCs w:val="18"/>
          </w:rPr>
          <w:t>частью 6 статьи 12</w:t>
        </w:r>
      </w:hyperlink>
      <w:r w:rsidRPr="00A73B62">
        <w:rPr>
          <w:sz w:val="18"/>
          <w:szCs w:val="18"/>
        </w:rPr>
        <w:t xml:space="preserve"> Федерального закона от 13 июля 2015 г. N 224-ФЗ "О государственно-частном партнерстве, </w:t>
      </w:r>
      <w:proofErr w:type="spellStart"/>
      <w:r w:rsidRPr="00A73B62">
        <w:rPr>
          <w:sz w:val="18"/>
          <w:szCs w:val="18"/>
        </w:rPr>
        <w:t>муниципально-частном</w:t>
      </w:r>
      <w:proofErr w:type="spellEnd"/>
      <w:r w:rsidRPr="00A73B62">
        <w:rPr>
          <w:sz w:val="18"/>
          <w:szCs w:val="18"/>
        </w:rPr>
        <w:t xml:space="preserve"> партнерстве в Российской Федерации и внесении изменений в отдельные законодательные акты Российской Федерации" 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15. Акты ввода объектов соглашений в эксплуатацию.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16. Копии исполненных платежных поручений и (или) иные документы, подтверждающие сведения о фактически исполненных условных и безусловных обязательствах.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17. Решение о прекращении соглашения.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18. Решение о внесении изменений в условия соглашения.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19. Бухгалтерская (финансовая) отчетность частного партнера, в случае если публичным партнером в соглашении выступает Российская Федерация.</w:t>
      </w:r>
    </w:p>
    <w:p w:rsidR="003C466A" w:rsidRPr="00A73B62" w:rsidRDefault="003C466A" w:rsidP="003C466A">
      <w:pPr>
        <w:ind w:firstLine="709"/>
        <w:jc w:val="both"/>
        <w:rPr>
          <w:sz w:val="18"/>
          <w:szCs w:val="18"/>
        </w:rPr>
      </w:pPr>
      <w:r w:rsidRPr="00A73B62">
        <w:rPr>
          <w:sz w:val="18"/>
          <w:szCs w:val="18"/>
        </w:rPr>
        <w:t>20. Решения федеральных органов исполнительной власти, органов исполнительной власти субъектов Российской Федерации, органов местного самоуправления, в сфере тарифного регулирования об установлении тарифов и (или) долгосрочных параметров регулирования тарифов в отношении товаров, работ, услуг, производимых частным партнером.</w:t>
      </w:r>
    </w:p>
    <w:p w:rsidR="003C466A" w:rsidRPr="00A73B62" w:rsidRDefault="003C466A" w:rsidP="003C466A">
      <w:pPr>
        <w:jc w:val="both"/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Приложение N 2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к Порядку мониторинга реализации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соглашений о государственно-частном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lastRenderedPageBreak/>
        <w:t>партнерстве, соглашений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о </w:t>
      </w:r>
      <w:proofErr w:type="spellStart"/>
      <w:r w:rsidRPr="00A73B62">
        <w:rPr>
          <w:sz w:val="18"/>
          <w:szCs w:val="18"/>
        </w:rPr>
        <w:t>муниципально-частном</w:t>
      </w:r>
      <w:proofErr w:type="spellEnd"/>
      <w:r w:rsidRPr="00A73B62">
        <w:rPr>
          <w:sz w:val="18"/>
          <w:szCs w:val="18"/>
        </w:rPr>
        <w:t xml:space="preserve"> партнерстве,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утвержденному постановлением 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администрации Октябрьского МО 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от 14.06.2021 г. № 16</w:t>
      </w: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Рекомендуемый образец</w:t>
      </w: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bookmarkStart w:id="7" w:name="Par125"/>
      <w:bookmarkEnd w:id="7"/>
      <w:r w:rsidRPr="00A73B62">
        <w:rPr>
          <w:b/>
          <w:sz w:val="18"/>
          <w:szCs w:val="18"/>
        </w:rPr>
        <w:t>СВЕДЕНИЯ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о контактных данных лиц, ответственных за внесение сведений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о соглашениях о государственно-частном партнерстве,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 xml:space="preserve">соглашениях о </w:t>
      </w:r>
      <w:proofErr w:type="spellStart"/>
      <w:r w:rsidRPr="00A73B62">
        <w:rPr>
          <w:b/>
          <w:sz w:val="18"/>
          <w:szCs w:val="18"/>
        </w:rPr>
        <w:t>муниципально-частном</w:t>
      </w:r>
      <w:proofErr w:type="spellEnd"/>
      <w:r w:rsidRPr="00A73B62">
        <w:rPr>
          <w:b/>
          <w:sz w:val="18"/>
          <w:szCs w:val="18"/>
        </w:rPr>
        <w:t xml:space="preserve"> партнерстве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в государственную автоматизированную информационную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систему "Управление"</w:t>
      </w:r>
    </w:p>
    <w:p w:rsidR="003C466A" w:rsidRPr="00A73B62" w:rsidRDefault="003C466A" w:rsidP="003C466A">
      <w:pPr>
        <w:rPr>
          <w:sz w:val="18"/>
          <w:szCs w:val="1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"/>
        <w:gridCol w:w="1361"/>
        <w:gridCol w:w="1361"/>
        <w:gridCol w:w="1644"/>
        <w:gridCol w:w="1416"/>
        <w:gridCol w:w="1474"/>
        <w:gridCol w:w="1471"/>
      </w:tblGrid>
      <w:tr w:rsidR="003C466A" w:rsidRPr="00A73B62" w:rsidTr="00785C76"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N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Наименование соглашения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Наименование публичного партнера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Фамилия, имя и отчество (при наличии)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Должность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Номер контактного телефона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Адрес электронной почты</w:t>
            </w:r>
          </w:p>
        </w:tc>
      </w:tr>
      <w:tr w:rsidR="003C466A" w:rsidRPr="00A73B62" w:rsidTr="00785C76"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</w:tbl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Приложение N 3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к Порядку мониторинга реализации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соглашений о государственно-частном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lastRenderedPageBreak/>
        <w:t>партнерстве, соглашений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о </w:t>
      </w:r>
      <w:proofErr w:type="spellStart"/>
      <w:r w:rsidRPr="00A73B62">
        <w:rPr>
          <w:sz w:val="18"/>
          <w:szCs w:val="18"/>
        </w:rPr>
        <w:t>муниципально-частном</w:t>
      </w:r>
      <w:proofErr w:type="spellEnd"/>
      <w:r w:rsidRPr="00A73B62">
        <w:rPr>
          <w:sz w:val="18"/>
          <w:szCs w:val="18"/>
        </w:rPr>
        <w:t xml:space="preserve"> партнерстве,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утвержденному постановлением администрации 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Октябрьского МО 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>
        <w:rPr>
          <w:sz w:val="18"/>
          <w:szCs w:val="18"/>
        </w:rPr>
        <w:t>от 14.06.2021 г. N 16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Рекомендуемый образец</w:t>
      </w: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bookmarkStart w:id="8" w:name="Par176"/>
      <w:bookmarkEnd w:id="8"/>
      <w:r w:rsidRPr="00A73B62">
        <w:rPr>
          <w:b/>
          <w:sz w:val="18"/>
          <w:szCs w:val="18"/>
        </w:rPr>
        <w:t>РЕЗУЛЬТАТЫ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мониторинга реализации соглашений о государственно-частном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 xml:space="preserve">партнерстве, соглашений о </w:t>
      </w:r>
      <w:proofErr w:type="spellStart"/>
      <w:r w:rsidRPr="00A73B62">
        <w:rPr>
          <w:b/>
          <w:sz w:val="18"/>
          <w:szCs w:val="18"/>
        </w:rPr>
        <w:t>муниципально-частном</w:t>
      </w:r>
      <w:proofErr w:type="spellEnd"/>
      <w:r w:rsidRPr="00A73B62">
        <w:rPr>
          <w:b/>
          <w:sz w:val="18"/>
          <w:szCs w:val="18"/>
        </w:rPr>
        <w:t xml:space="preserve"> партнерстве</w:t>
      </w:r>
    </w:p>
    <w:p w:rsidR="003C466A" w:rsidRPr="00A73B62" w:rsidRDefault="003C466A" w:rsidP="003C466A">
      <w:pPr>
        <w:jc w:val="center"/>
        <w:rPr>
          <w:sz w:val="18"/>
          <w:szCs w:val="18"/>
        </w:rPr>
      </w:pPr>
      <w:r w:rsidRPr="00A73B62">
        <w:rPr>
          <w:b/>
          <w:sz w:val="18"/>
          <w:szCs w:val="18"/>
        </w:rPr>
        <w:t>за 20__ год</w:t>
      </w:r>
    </w:p>
    <w:p w:rsidR="003C466A" w:rsidRPr="00A73B62" w:rsidRDefault="003C466A" w:rsidP="003C466A">
      <w:pPr>
        <w:rPr>
          <w:sz w:val="18"/>
          <w:szCs w:val="1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5"/>
        <w:gridCol w:w="7030"/>
        <w:gridCol w:w="1474"/>
      </w:tblGrid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N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Значение показателя</w:t>
            </w: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1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принятых в отчетном году решений о реализации проекта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2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конкурсов на право заключения соглашения, проведенных в отчетном году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3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конкурсов на право заключения соглашения, проведенных в отчетном году и признанных несостоявшимися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4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конкурсов на право заключения соглашения, проведенных в отчетном году и признанных состоявшимися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5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заключенных в отчетном году соглашений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6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заключенных в отчетном году соглашений по инициативе лиц, выступивших с предложением о реализации проекта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7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соглашений на стадии создания (реконструкции) объекта по состоянию на последний день отчетного года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8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соглашений на стадии эксплуатации и (или) технического обслуживания объекта по состоянию на последний день отчетного года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9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Количество соглашений, завершенных по истечении срока действия по состоянию на последний день отчетного года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10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Средний срок проведения в отчетном году конкурсов на право заключения соглашения (в случае проведения совместного конкурса - соглашений)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11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Средний срок заключения соглашений, заключенных в отчетном году (период с даты принятия решения о реализации проекта до даты подписания соглашения сторонами соглашения)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12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на стадии создания (реконструкции) объекта за счет всех источников по соглашениям, заключенным в отчетном году, тыс. рублей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13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на стадии создания (реконструкции) объекта за счет внебюджетных источников по соглашениям, заключенным в отчетном году, тыс. рублей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14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на стадии создания (реконструкции) объекта за счет средств бюджетов бюджетной системы Российской Федерации по соглашениям, заключенным в отчетном году, тыс. рублей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15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на стадии эксплуатации и (или) технического обслуживания объекта за счет средств бюджетов бюджетной системы Российской Федерации по соглашениям, заключенным в отчетном году, тыс. рублей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</w:tbl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Приложение N 4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к Порядку мониторинга реализации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соглашений о государственно-частном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lastRenderedPageBreak/>
        <w:t>партнерстве, соглашений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 xml:space="preserve">о </w:t>
      </w:r>
      <w:proofErr w:type="spellStart"/>
      <w:r w:rsidRPr="00A73B62">
        <w:rPr>
          <w:sz w:val="18"/>
          <w:szCs w:val="18"/>
        </w:rPr>
        <w:t>муниципально-частном</w:t>
      </w:r>
      <w:proofErr w:type="spellEnd"/>
      <w:r w:rsidRPr="00A73B62">
        <w:rPr>
          <w:sz w:val="18"/>
          <w:szCs w:val="18"/>
        </w:rPr>
        <w:t xml:space="preserve"> партнерстве,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утвержденному постановлением администрации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Октябрьского МО от 14.06.2021 г. № 16</w:t>
      </w:r>
    </w:p>
    <w:p w:rsidR="003C466A" w:rsidRPr="00A73B62" w:rsidRDefault="003C466A" w:rsidP="003C466A">
      <w:pPr>
        <w:jc w:val="right"/>
        <w:rPr>
          <w:sz w:val="18"/>
          <w:szCs w:val="18"/>
        </w:rPr>
      </w:pPr>
    </w:p>
    <w:p w:rsidR="003C466A" w:rsidRPr="00A73B62" w:rsidRDefault="003C466A" w:rsidP="003C466A">
      <w:pPr>
        <w:jc w:val="right"/>
        <w:rPr>
          <w:sz w:val="18"/>
          <w:szCs w:val="18"/>
        </w:rPr>
      </w:pPr>
      <w:r w:rsidRPr="00A73B62">
        <w:rPr>
          <w:sz w:val="18"/>
          <w:szCs w:val="18"/>
        </w:rPr>
        <w:t>Рекомендуемый образец</w:t>
      </w: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bookmarkStart w:id="9" w:name="Par245"/>
      <w:bookmarkEnd w:id="9"/>
      <w:r w:rsidRPr="00A73B62">
        <w:rPr>
          <w:b/>
          <w:sz w:val="18"/>
          <w:szCs w:val="18"/>
        </w:rPr>
        <w:t>РЕЗУЛЬТАТЫ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мониторинга соглашения о государственно-частном партнерстве,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 xml:space="preserve">соглашения о </w:t>
      </w:r>
      <w:proofErr w:type="spellStart"/>
      <w:r w:rsidRPr="00A73B62">
        <w:rPr>
          <w:b/>
          <w:sz w:val="18"/>
          <w:szCs w:val="18"/>
        </w:rPr>
        <w:t>муниципально-частном</w:t>
      </w:r>
      <w:proofErr w:type="spellEnd"/>
      <w:r w:rsidRPr="00A73B62">
        <w:rPr>
          <w:b/>
          <w:sz w:val="18"/>
          <w:szCs w:val="18"/>
        </w:rPr>
        <w:t xml:space="preserve"> партнерстве на предмет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соблюдения сторонами обязательств по достижению целевых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показателей, содержащихся в таком соглашении, сроков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их реализации, объема привлекаемых инвестиций</w:t>
      </w:r>
    </w:p>
    <w:p w:rsidR="003C466A" w:rsidRPr="00A73B62" w:rsidRDefault="003C466A" w:rsidP="003C466A">
      <w:pPr>
        <w:jc w:val="center"/>
        <w:rPr>
          <w:b/>
          <w:sz w:val="18"/>
          <w:szCs w:val="18"/>
        </w:rPr>
      </w:pPr>
      <w:r w:rsidRPr="00A73B62">
        <w:rPr>
          <w:b/>
          <w:sz w:val="18"/>
          <w:szCs w:val="18"/>
        </w:rPr>
        <w:t>и иных существенных условий такого соглашения</w:t>
      </w:r>
    </w:p>
    <w:p w:rsidR="003C466A" w:rsidRPr="00A73B62" w:rsidRDefault="003C466A" w:rsidP="003C466A">
      <w:pPr>
        <w:rPr>
          <w:sz w:val="18"/>
          <w:szCs w:val="1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66"/>
        <w:gridCol w:w="1417"/>
        <w:gridCol w:w="1531"/>
      </w:tblGrid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Плановое значение целевого показателя</w:t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Фактически достигнутое значение целевого показателя</w:t>
            </w: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Срок действия соглашения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Срок проведения конкурса на право заключения соглашения (при наличии)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Срок заключения соглашения (период с даты принятия решения о реализации проекта до даты подписания соглашения сторонами соглашения)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Статус заключения и реализации соглашения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Срок проектирования объекта (если предусматривается)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Срок создания (реконструкции) объекта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Дата ввода объекта в эксплуатацию и (или) начало его технического обслуживания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Срок эксплуатации и (или) технического обслуживания объекта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на стадии создания (реконструкции) объекта за счет всех источников,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на стадии создания (реконструкции) объекта за счет средств бюджетов бюджетной системы Российской Федерации,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на стадии создания (реконструкции) объекта за счет собственных средств частного партнера,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создания (реконструкции) объекта за счет заемных средств,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  <w:tr w:rsidR="003C466A" w:rsidRPr="00A73B62" w:rsidTr="00785C76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  <w:r w:rsidRPr="00A73B62">
              <w:rPr>
                <w:sz w:val="18"/>
                <w:szCs w:val="18"/>
              </w:rPr>
              <w:t>Объем финансирования на стадии эксплуатации и (или) технического обслуживания объекта за счет средств бюджетов бюджетной системы Российской Федерации,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C466A" w:rsidRPr="00A73B62" w:rsidRDefault="003C466A" w:rsidP="00785C76">
            <w:pPr>
              <w:rPr>
                <w:sz w:val="18"/>
                <w:szCs w:val="18"/>
              </w:rPr>
            </w:pPr>
          </w:p>
        </w:tc>
      </w:tr>
    </w:tbl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3C466A" w:rsidRPr="00A73B62" w:rsidRDefault="003C466A" w:rsidP="003C466A">
      <w:pPr>
        <w:rPr>
          <w:sz w:val="18"/>
          <w:szCs w:val="18"/>
        </w:rPr>
      </w:pPr>
    </w:p>
    <w:p w:rsidR="00D87E45" w:rsidRDefault="00D87E45"/>
    <w:sectPr w:rsidR="00D87E45" w:rsidSect="00B84ED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C466A"/>
    <w:rsid w:val="003C466A"/>
    <w:rsid w:val="00D8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6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46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3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A13EAD3A9696CBBE18737854D3AF2F1A942890028B530E29C54CC4B6A564BAD143F65D44B4505D3802E2DBF89A52D180D74C96AE7E38D2PEw0H" TargetMode="External"/><Relationship Id="rId12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1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5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5" Type="http://schemas.openxmlformats.org/officeDocument/2006/relationships/hyperlink" Target="consultantplus://offline/ref=49A13EAD3A9696CBBE18737854D3AF2F1A942D9F0384530E29C54CC4B6A564BAD143F65D44B4525E3C02E2DBF89A52D180D74C96AE7E38D2PEw0H" TargetMode="External"/><Relationship Id="rId10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4" Type="http://schemas.openxmlformats.org/officeDocument/2006/relationships/hyperlink" Target="consultantplus://offline/ref=49A13EAD3A9696CBBE18737854D3AF2F1A942D9F0384530E29C54CC4B6A564BAD143F65D44B451593802E2DBF89A52D180D74C96AE7E38D2PEw0H" TargetMode="External"/><Relationship Id="rId9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4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3574</Words>
  <Characters>20373</Characters>
  <Application>Microsoft Office Word</Application>
  <DocSecurity>0</DocSecurity>
  <Lines>169</Lines>
  <Paragraphs>47</Paragraphs>
  <ScaleCrop>false</ScaleCrop>
  <Company/>
  <LinksUpToDate>false</LinksUpToDate>
  <CharactersWithSpaces>23900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2021-06-24T07:29:00Z</dcterms:created>
  <dcterms:modified xsi:type="dcterms:W3CDTF">2021-06-24T07:29:00Z</dcterms:modified>
</cp:coreProperties>
</file>