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D17" w:rsidRDefault="00A41D17" w:rsidP="00A41D1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6"/>
          <w:szCs w:val="26"/>
          <w:lang w:eastAsia="en-US"/>
        </w:rPr>
      </w:pPr>
      <w:r>
        <w:rPr>
          <w:rFonts w:ascii="PT Astra Serif" w:eastAsia="Calibri" w:hAnsi="PT Astra Serif" w:cs="Times New Roman"/>
          <w:sz w:val="26"/>
          <w:szCs w:val="26"/>
        </w:rPr>
        <w:t xml:space="preserve">В соответствии с постановлением Правительства Саратовской области         от 15 июля 2016  года № 372-П «Об оценке регулирующего воздействия проектов нормативных правовых актов области» министерство труда и социальной защиты Саратовской области (далее – министерство) извещает Вас о размещении проекта постановления </w:t>
      </w:r>
      <w:r>
        <w:rPr>
          <w:rFonts w:ascii="PT Astra Serif" w:eastAsia="Calibri" w:hAnsi="PT Astra Serif" w:cs="Times New Roman"/>
          <w:sz w:val="26"/>
          <w:szCs w:val="26"/>
          <w:lang w:eastAsia="en-US"/>
        </w:rPr>
        <w:t>Губернатора Саратовской области «</w:t>
      </w:r>
      <w:r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>Об установлении на 2024 год запрета на привлечение хозяйствующими субъектами, осуществляющими деятельность на территории Саратовской области, иностранных граждан, осуществляющих трудовую деятельность на основании патентов, по отдельным видам экономической деятельности</w:t>
      </w:r>
      <w:r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» (далее - проект), сводного отчета и перечня вопросов для участников публичного обсуждения (далее – перечень вопросов).  </w:t>
      </w:r>
    </w:p>
    <w:p w:rsidR="00A41D17" w:rsidRDefault="00A41D17" w:rsidP="00A41D17">
      <w:pPr>
        <w:pStyle w:val="a3"/>
        <w:ind w:firstLine="709"/>
        <w:jc w:val="both"/>
        <w:rPr>
          <w:rFonts w:ascii="PT Astra Serif" w:eastAsia="Calibri" w:hAnsi="PT Astra Serif" w:cs="Times New Roman"/>
          <w:sz w:val="26"/>
          <w:szCs w:val="26"/>
        </w:rPr>
      </w:pPr>
      <w:r>
        <w:rPr>
          <w:rFonts w:ascii="PT Astra Serif" w:eastAsia="Calibri" w:hAnsi="PT Astra Serif" w:cs="Times New Roman"/>
          <w:sz w:val="26"/>
          <w:szCs w:val="26"/>
        </w:rPr>
        <w:t>Проект, сводный отчет и перечень вопросов размещены на официальном портале Правительства Саратовской области в разделе «Оценка регулирующего воздействия, оценка применения обязательных требований, оценка фактического воздействия, экспертиза нормативных правовых актов» по адресу: https://saratov.gov.ru/law/impact/projects-impact/.</w:t>
      </w:r>
    </w:p>
    <w:p w:rsidR="0079262C" w:rsidRDefault="0079262C"/>
    <w:sectPr w:rsidR="0079262C" w:rsidSect="0079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41D17"/>
    <w:rsid w:val="0079262C"/>
    <w:rsid w:val="00A41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D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1D1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2024-04-22T05:19:00Z</dcterms:created>
  <dcterms:modified xsi:type="dcterms:W3CDTF">2024-04-22T05:19:00Z</dcterms:modified>
</cp:coreProperties>
</file>