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357" w:rsidRPr="00276AAC" w:rsidRDefault="00FF3357" w:rsidP="00FF335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276AAC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FF3357" w:rsidRPr="00276AAC" w:rsidRDefault="00FF3357" w:rsidP="00FF3357">
      <w:pPr>
        <w:pStyle w:val="a3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ОКТЯБРЬСКОГО</w:t>
      </w:r>
      <w:r w:rsidRPr="00276AAC">
        <w:rPr>
          <w:rFonts w:ascii="Times New Roman" w:hAnsi="Times New Roman" w:cs="Times New Roman"/>
          <w:b/>
          <w:sz w:val="24"/>
          <w:szCs w:val="24"/>
        </w:rPr>
        <w:t xml:space="preserve">  МУНИЦИПАЛЬНОГО ОБРАЗОВАНИЯ</w:t>
      </w:r>
    </w:p>
    <w:p w:rsidR="00FF3357" w:rsidRPr="00276AAC" w:rsidRDefault="00FF3357" w:rsidP="00FF3357">
      <w:pPr>
        <w:pStyle w:val="a3"/>
        <w:jc w:val="center"/>
        <w:rPr>
          <w:sz w:val="24"/>
          <w:szCs w:val="24"/>
        </w:rPr>
      </w:pPr>
      <w:r w:rsidRPr="00276AAC">
        <w:rPr>
          <w:rFonts w:ascii="Times New Roman" w:hAnsi="Times New Roman" w:cs="Times New Roman"/>
          <w:b/>
          <w:sz w:val="24"/>
          <w:szCs w:val="24"/>
        </w:rPr>
        <w:t xml:space="preserve"> ПЕРЕЛЮБСКОГО МУНИЦИПАЛЬНОГО РАЙОНА</w:t>
      </w:r>
    </w:p>
    <w:p w:rsidR="00FF3357" w:rsidRDefault="00FF3357" w:rsidP="00FF335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6AAC">
        <w:rPr>
          <w:rFonts w:ascii="Times New Roman" w:hAnsi="Times New Roman" w:cs="Times New Roman"/>
          <w:b/>
          <w:sz w:val="24"/>
          <w:szCs w:val="24"/>
        </w:rPr>
        <w:t>САРАТОВСКОЙ ОБЛАСТИ</w:t>
      </w:r>
      <w:bookmarkStart w:id="0" w:name="_GoBack"/>
      <w:bookmarkEnd w:id="0"/>
    </w:p>
    <w:p w:rsidR="00FF3357" w:rsidRPr="00276AAC" w:rsidRDefault="00FF3357" w:rsidP="00FF3357">
      <w:pPr>
        <w:pStyle w:val="a3"/>
        <w:jc w:val="center"/>
        <w:rPr>
          <w:sz w:val="24"/>
          <w:szCs w:val="24"/>
        </w:rPr>
      </w:pPr>
    </w:p>
    <w:p w:rsidR="00FF3357" w:rsidRPr="00276AAC" w:rsidRDefault="00FF3357" w:rsidP="00FF3357">
      <w:pPr>
        <w:pStyle w:val="a3"/>
        <w:rPr>
          <w:sz w:val="24"/>
          <w:szCs w:val="24"/>
        </w:rPr>
      </w:pPr>
    </w:p>
    <w:p w:rsidR="00FF3357" w:rsidRDefault="00FF3357" w:rsidP="00FF335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6AAC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FF3357" w:rsidRPr="00276AAC" w:rsidRDefault="00FF3357" w:rsidP="00FF3357">
      <w:pPr>
        <w:pStyle w:val="a3"/>
        <w:jc w:val="center"/>
        <w:rPr>
          <w:sz w:val="24"/>
          <w:szCs w:val="24"/>
        </w:rPr>
      </w:pPr>
    </w:p>
    <w:p w:rsidR="00FF3357" w:rsidRPr="00276AAC" w:rsidRDefault="00FF3357" w:rsidP="00FF3357">
      <w:pPr>
        <w:pStyle w:val="a3"/>
        <w:rPr>
          <w:sz w:val="24"/>
          <w:szCs w:val="24"/>
        </w:rPr>
      </w:pPr>
    </w:p>
    <w:p w:rsidR="00FF3357" w:rsidRDefault="00FF3357" w:rsidP="00FF335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76AAC">
        <w:rPr>
          <w:rFonts w:ascii="Times New Roman" w:hAnsi="Times New Roman" w:cs="Times New Roman"/>
          <w:b/>
          <w:sz w:val="24"/>
          <w:szCs w:val="24"/>
        </w:rPr>
        <w:t>от  13.03.202</w:t>
      </w:r>
      <w:r>
        <w:rPr>
          <w:rFonts w:ascii="Times New Roman" w:hAnsi="Times New Roman" w:cs="Times New Roman"/>
          <w:b/>
          <w:sz w:val="24"/>
          <w:szCs w:val="24"/>
        </w:rPr>
        <w:t>5   года                  № 9</w:t>
      </w:r>
      <w:r w:rsidRPr="00276AAC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Pr="00276AAC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>п.Октябрьский</w:t>
      </w:r>
    </w:p>
    <w:p w:rsidR="00FF3357" w:rsidRPr="00276AAC" w:rsidRDefault="00FF3357" w:rsidP="00FF335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F3357" w:rsidRPr="00276AAC" w:rsidRDefault="00FF3357" w:rsidP="00FF335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F3357" w:rsidRPr="00276AAC" w:rsidRDefault="00FF3357" w:rsidP="00FF3357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276AAC">
        <w:rPr>
          <w:b/>
          <w:sz w:val="24"/>
          <w:szCs w:val="24"/>
        </w:rPr>
        <w:t>О внесен</w:t>
      </w:r>
      <w:r>
        <w:rPr>
          <w:b/>
          <w:sz w:val="24"/>
          <w:szCs w:val="24"/>
        </w:rPr>
        <w:t>ии изменений в постановление №17а</w:t>
      </w:r>
      <w:r w:rsidRPr="00276AAC">
        <w:rPr>
          <w:b/>
          <w:sz w:val="24"/>
          <w:szCs w:val="24"/>
        </w:rPr>
        <w:t xml:space="preserve"> от05.04.2022 года «Об утверждении Положения  о комиссии по осуществлению закупок товаров, работ, услуг для обеспечения муниципальных нужд администрации </w:t>
      </w:r>
      <w:r>
        <w:rPr>
          <w:b/>
          <w:sz w:val="24"/>
          <w:szCs w:val="24"/>
        </w:rPr>
        <w:t>Октябрьского</w:t>
      </w:r>
      <w:r w:rsidRPr="00276AAC">
        <w:rPr>
          <w:b/>
          <w:sz w:val="24"/>
          <w:szCs w:val="24"/>
        </w:rPr>
        <w:t xml:space="preserve">  муниципального образования»</w:t>
      </w:r>
    </w:p>
    <w:p w:rsidR="00FF3357" w:rsidRPr="00276AAC" w:rsidRDefault="00FF3357" w:rsidP="00FF3357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FF3357" w:rsidRPr="00276AAC" w:rsidRDefault="00FF3357" w:rsidP="00FF3357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276AAC">
        <w:rPr>
          <w:sz w:val="24"/>
          <w:szCs w:val="24"/>
        </w:rPr>
        <w:t xml:space="preserve">      В соответствии с Федеральным законом от 05.04.2013 г. № 44-ФЗ «О контрактной системе в сфере закупок товаров, работ, услуг для обеспечения государственных и муниципальных нужд» (в редакции Федерального закона от 02 июля 2021 г. № 360-ФЗ), руководствуясь Уставом, администрация </w:t>
      </w:r>
      <w:r>
        <w:rPr>
          <w:sz w:val="24"/>
          <w:szCs w:val="24"/>
        </w:rPr>
        <w:t>Октябрьского</w:t>
      </w:r>
      <w:r w:rsidRPr="00276AAC">
        <w:rPr>
          <w:sz w:val="24"/>
          <w:szCs w:val="24"/>
        </w:rPr>
        <w:t xml:space="preserve">  муниципального образования</w:t>
      </w:r>
    </w:p>
    <w:p w:rsidR="00FF3357" w:rsidRPr="00276AAC" w:rsidRDefault="00FF3357" w:rsidP="00FF3357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FF3357" w:rsidRPr="00276AAC" w:rsidRDefault="00FF3357" w:rsidP="00FF3357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276AAC">
        <w:rPr>
          <w:b/>
          <w:sz w:val="24"/>
          <w:szCs w:val="24"/>
        </w:rPr>
        <w:t>ПОСТАНОВЛЯЕТ:</w:t>
      </w:r>
    </w:p>
    <w:p w:rsidR="00FF3357" w:rsidRPr="00276AAC" w:rsidRDefault="00FF3357" w:rsidP="00FF3357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FF3357" w:rsidRPr="00276AAC" w:rsidRDefault="00FF3357" w:rsidP="00FF3357">
      <w:pPr>
        <w:pStyle w:val="a5"/>
        <w:widowControl w:val="0"/>
        <w:numPr>
          <w:ilvl w:val="0"/>
          <w:numId w:val="1"/>
        </w:numPr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276AAC">
        <w:rPr>
          <w:sz w:val="24"/>
          <w:szCs w:val="24"/>
        </w:rPr>
        <w:t>Внести следующи</w:t>
      </w:r>
      <w:r>
        <w:rPr>
          <w:sz w:val="24"/>
          <w:szCs w:val="24"/>
        </w:rPr>
        <w:t>е  изменения в постановление №17а</w:t>
      </w:r>
      <w:r w:rsidRPr="00276AAC">
        <w:rPr>
          <w:sz w:val="24"/>
          <w:szCs w:val="24"/>
        </w:rPr>
        <w:t xml:space="preserve"> от05.04.2022 года «Об утверждении Положения  о комиссии по осуществлению закупок товаров, работ, услуг для обеспечения муниципальных нужд администрации </w:t>
      </w:r>
      <w:r>
        <w:rPr>
          <w:sz w:val="24"/>
          <w:szCs w:val="24"/>
        </w:rPr>
        <w:t xml:space="preserve">Октябрьского </w:t>
      </w:r>
      <w:r w:rsidRPr="00276AAC">
        <w:rPr>
          <w:sz w:val="24"/>
          <w:szCs w:val="24"/>
        </w:rPr>
        <w:t>муниципального образования»</w:t>
      </w:r>
      <w:r>
        <w:rPr>
          <w:sz w:val="24"/>
          <w:szCs w:val="24"/>
        </w:rPr>
        <w:t xml:space="preserve"> </w:t>
      </w:r>
      <w:r w:rsidRPr="00276AAC">
        <w:rPr>
          <w:sz w:val="24"/>
          <w:szCs w:val="24"/>
        </w:rPr>
        <w:t>(далее- Положение):</w:t>
      </w:r>
    </w:p>
    <w:p w:rsidR="00FF3357" w:rsidRPr="00276AAC" w:rsidRDefault="00FF3357" w:rsidP="00FF3357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276AAC">
        <w:rPr>
          <w:sz w:val="24"/>
          <w:szCs w:val="24"/>
        </w:rPr>
        <w:t xml:space="preserve">  </w:t>
      </w:r>
      <w:r w:rsidRPr="00276AAC">
        <w:rPr>
          <w:b/>
          <w:sz w:val="24"/>
          <w:szCs w:val="24"/>
        </w:rPr>
        <w:t>1.1</w:t>
      </w:r>
      <w:r w:rsidRPr="00276AAC">
        <w:rPr>
          <w:sz w:val="24"/>
          <w:szCs w:val="24"/>
        </w:rPr>
        <w:t>.пункт 6.1. Положения исключить.</w:t>
      </w:r>
    </w:p>
    <w:p w:rsidR="00FF3357" w:rsidRPr="00276AAC" w:rsidRDefault="00FF3357" w:rsidP="00FF3357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276AAC">
        <w:rPr>
          <w:sz w:val="24"/>
          <w:szCs w:val="24"/>
        </w:rPr>
        <w:t xml:space="preserve">  </w:t>
      </w:r>
      <w:r w:rsidRPr="00276AAC">
        <w:rPr>
          <w:b/>
          <w:sz w:val="24"/>
          <w:szCs w:val="24"/>
        </w:rPr>
        <w:t>1.2</w:t>
      </w:r>
      <w:r w:rsidRPr="00276AAC">
        <w:rPr>
          <w:sz w:val="24"/>
          <w:szCs w:val="24"/>
        </w:rPr>
        <w:t>. пункт 5.5. Положения изложить в новой редакции</w:t>
      </w:r>
    </w:p>
    <w:p w:rsidR="00FF3357" w:rsidRPr="00276AAC" w:rsidRDefault="00FF3357" w:rsidP="00FF3357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276AAC">
        <w:rPr>
          <w:sz w:val="24"/>
          <w:szCs w:val="24"/>
        </w:rPr>
        <w:t>«5.5.Замена члена комиссии допускается только по решению заказчика, принявшего решение о создании комиссии. Член комиссии обязан незамедлительно сообщить заказчику, принявшего решение о создании комиссии, о возникновении обстоятельств, предусмотренных частью 6 статьи 39 Федерального  закона от 05.04.2013 г. № 44-ФЗ «О контрактной системе в сфере закупок товаров, работ, услуг для обеспечения государственных и муниципальных нужд».В случае выявления в составе комиссии физических лиц ,указанных в ч.6 закона №44-ФЗ,заказчик ,принявший решение о создании комиссии, обязан незамедлительно заменить их другими физическими лицами, соответствующим требованиям, предусмотренным положен</w:t>
      </w:r>
      <w:r>
        <w:rPr>
          <w:sz w:val="24"/>
          <w:szCs w:val="24"/>
        </w:rPr>
        <w:t>иями ч.6</w:t>
      </w:r>
      <w:r w:rsidRPr="00276AAC">
        <w:rPr>
          <w:sz w:val="24"/>
          <w:szCs w:val="24"/>
        </w:rPr>
        <w:t xml:space="preserve"> закона №44-ФЗ</w:t>
      </w:r>
      <w:r>
        <w:rPr>
          <w:sz w:val="24"/>
          <w:szCs w:val="24"/>
        </w:rPr>
        <w:t>.</w:t>
      </w:r>
    </w:p>
    <w:p w:rsidR="00FF3357" w:rsidRPr="00276AAC" w:rsidRDefault="00FF3357" w:rsidP="00FF3357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276AAC">
        <w:rPr>
          <w:sz w:val="24"/>
          <w:szCs w:val="24"/>
        </w:rPr>
        <w:t xml:space="preserve">3.  Настоящее постановление подлежит официальному обнародованию путем размещения на информационных щитах и на официальном сайте администрации </w:t>
      </w:r>
      <w:r>
        <w:rPr>
          <w:sz w:val="24"/>
          <w:szCs w:val="24"/>
        </w:rPr>
        <w:t>Октябрьского</w:t>
      </w:r>
      <w:r w:rsidRPr="00276AAC">
        <w:rPr>
          <w:sz w:val="24"/>
          <w:szCs w:val="24"/>
        </w:rPr>
        <w:t xml:space="preserve">  муниципального образования  в сети Интернет </w:t>
      </w:r>
      <w:proofErr w:type="spellStart"/>
      <w:r w:rsidRPr="00276AAC">
        <w:rPr>
          <w:sz w:val="24"/>
          <w:szCs w:val="24"/>
        </w:rPr>
        <w:t>http</w:t>
      </w:r>
      <w:proofErr w:type="spellEnd"/>
      <w:r w:rsidRPr="00276AAC">
        <w:rPr>
          <w:sz w:val="24"/>
          <w:szCs w:val="24"/>
        </w:rPr>
        <w:t>//</w:t>
      </w:r>
      <w:r>
        <w:rPr>
          <w:sz w:val="24"/>
          <w:szCs w:val="24"/>
        </w:rPr>
        <w:t xml:space="preserve">октябрьское </w:t>
      </w:r>
      <w:r w:rsidRPr="00276AAC">
        <w:rPr>
          <w:sz w:val="24"/>
          <w:szCs w:val="24"/>
        </w:rPr>
        <w:t xml:space="preserve">64.рф </w:t>
      </w:r>
    </w:p>
    <w:p w:rsidR="00FF3357" w:rsidRPr="00276AAC" w:rsidRDefault="00FF3357" w:rsidP="00FF3357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276AAC">
        <w:rPr>
          <w:sz w:val="24"/>
          <w:szCs w:val="24"/>
        </w:rPr>
        <w:t>4. Контроль за исполнением настоящего постановления оставляю за собой.</w:t>
      </w:r>
    </w:p>
    <w:p w:rsidR="00FF3357" w:rsidRDefault="00FF3357" w:rsidP="00FF3357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FF3357" w:rsidRDefault="00FF3357" w:rsidP="00FF3357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FF3357" w:rsidRPr="00276AAC" w:rsidRDefault="00FF3357" w:rsidP="00FF3357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FF3357" w:rsidRPr="00276AAC" w:rsidRDefault="00FF3357" w:rsidP="00FF3357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276AAC">
        <w:rPr>
          <w:sz w:val="24"/>
          <w:szCs w:val="24"/>
        </w:rPr>
        <w:t xml:space="preserve">Глава </w:t>
      </w:r>
      <w:r>
        <w:rPr>
          <w:sz w:val="24"/>
          <w:szCs w:val="24"/>
        </w:rPr>
        <w:t>Октябрьского</w:t>
      </w:r>
      <w:r w:rsidRPr="00276AAC">
        <w:rPr>
          <w:sz w:val="24"/>
          <w:szCs w:val="24"/>
        </w:rPr>
        <w:t xml:space="preserve"> </w:t>
      </w:r>
    </w:p>
    <w:p w:rsidR="00FF3357" w:rsidRPr="00276AAC" w:rsidRDefault="00FF3357" w:rsidP="00FF3357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276AAC">
        <w:rPr>
          <w:sz w:val="24"/>
          <w:szCs w:val="24"/>
        </w:rPr>
        <w:t xml:space="preserve">муниципального образования                                       </w:t>
      </w:r>
      <w:r>
        <w:rPr>
          <w:sz w:val="24"/>
          <w:szCs w:val="24"/>
        </w:rPr>
        <w:t xml:space="preserve">                       </w:t>
      </w:r>
      <w:r w:rsidRPr="00276AAC">
        <w:rPr>
          <w:sz w:val="24"/>
          <w:szCs w:val="24"/>
        </w:rPr>
        <w:t xml:space="preserve">  </w:t>
      </w:r>
      <w:r>
        <w:rPr>
          <w:sz w:val="24"/>
          <w:szCs w:val="24"/>
        </w:rPr>
        <w:t>А.С.Комаров</w:t>
      </w:r>
      <w:r w:rsidRPr="00276AAC">
        <w:rPr>
          <w:sz w:val="24"/>
          <w:szCs w:val="24"/>
        </w:rPr>
        <w:t xml:space="preserve">              </w:t>
      </w:r>
    </w:p>
    <w:p w:rsidR="00FF3357" w:rsidRPr="00276AAC" w:rsidRDefault="00FF3357" w:rsidP="00FF3357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276AAC">
        <w:rPr>
          <w:sz w:val="24"/>
          <w:szCs w:val="24"/>
        </w:rPr>
        <w:t xml:space="preserve">                          </w:t>
      </w:r>
    </w:p>
    <w:p w:rsidR="00474710" w:rsidRDefault="00474710"/>
    <w:sectPr w:rsidR="00474710" w:rsidSect="00AB18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E516F5"/>
    <w:multiLevelType w:val="hybridMultilevel"/>
    <w:tmpl w:val="79F2B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FF3357"/>
    <w:rsid w:val="00474710"/>
    <w:rsid w:val="00501C13"/>
    <w:rsid w:val="00B35F8D"/>
    <w:rsid w:val="00FF33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357"/>
  </w:style>
  <w:style w:type="paragraph" w:styleId="1">
    <w:name w:val="heading 1"/>
    <w:basedOn w:val="a"/>
    <w:next w:val="a"/>
    <w:link w:val="10"/>
    <w:qFormat/>
    <w:rsid w:val="00501C1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01C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autoRedefine/>
    <w:qFormat/>
    <w:rsid w:val="00501C13"/>
    <w:pPr>
      <w:keepNext/>
      <w:spacing w:before="240" w:after="60"/>
      <w:ind w:left="-1080" w:firstLine="1080"/>
      <w:jc w:val="center"/>
      <w:outlineLvl w:val="2"/>
    </w:pPr>
    <w:rPr>
      <w:b/>
      <w:bCs/>
      <w:sz w:val="36"/>
      <w:szCs w:val="26"/>
    </w:rPr>
  </w:style>
  <w:style w:type="paragraph" w:styleId="4">
    <w:name w:val="heading 4"/>
    <w:basedOn w:val="a"/>
    <w:next w:val="a"/>
    <w:link w:val="40"/>
    <w:qFormat/>
    <w:rsid w:val="00501C13"/>
    <w:pPr>
      <w:keepNext/>
      <w:jc w:val="center"/>
      <w:outlineLvl w:val="3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1C1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501C13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501C13"/>
    <w:rPr>
      <w:b/>
      <w:bCs/>
      <w:sz w:val="36"/>
      <w:szCs w:val="26"/>
    </w:rPr>
  </w:style>
  <w:style w:type="character" w:customStyle="1" w:styleId="40">
    <w:name w:val="Заголовок 4 Знак"/>
    <w:basedOn w:val="a0"/>
    <w:link w:val="4"/>
    <w:rsid w:val="00501C13"/>
    <w:rPr>
      <w:sz w:val="32"/>
      <w:szCs w:val="24"/>
    </w:rPr>
  </w:style>
  <w:style w:type="paragraph" w:styleId="a3">
    <w:name w:val="No Spacing"/>
    <w:link w:val="a4"/>
    <w:uiPriority w:val="1"/>
    <w:qFormat/>
    <w:rsid w:val="00FF3357"/>
    <w:pPr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Без интервала Знак"/>
    <w:link w:val="a3"/>
    <w:uiPriority w:val="1"/>
    <w:rsid w:val="00FF335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FF33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349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2025-03-17T07:35:00Z</dcterms:created>
  <dcterms:modified xsi:type="dcterms:W3CDTF">2025-03-17T07:36:00Z</dcterms:modified>
</cp:coreProperties>
</file>