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B8D" w:rsidRDefault="00B20B8D" w:rsidP="00B20B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B20B8D" w:rsidRDefault="00B20B8D" w:rsidP="00B20B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 МУНИЦИПАЛЬНОГО </w:t>
      </w:r>
    </w:p>
    <w:p w:rsidR="00B20B8D" w:rsidRDefault="00B20B8D" w:rsidP="00B20B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B20B8D" w:rsidRDefault="00B20B8D" w:rsidP="00B20B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20B8D" w:rsidRPr="00331CDD" w:rsidRDefault="00B20B8D" w:rsidP="00B20B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0B8D" w:rsidRPr="00331CDD" w:rsidRDefault="00B20B8D" w:rsidP="00B20B8D">
      <w:pPr>
        <w:tabs>
          <w:tab w:val="left" w:pos="354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CD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B20B8D" w:rsidRPr="00331CDD" w:rsidRDefault="00B20B8D" w:rsidP="00B20B8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0B8D" w:rsidRPr="00F9024F" w:rsidRDefault="00B20B8D" w:rsidP="00B20B8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</w:t>
      </w:r>
      <w:r w:rsidRPr="004155E4">
        <w:rPr>
          <w:rFonts w:ascii="Times New Roman" w:hAnsi="Times New Roman" w:cs="Times New Roman"/>
          <w:sz w:val="28"/>
          <w:szCs w:val="28"/>
        </w:rPr>
        <w:t xml:space="preserve"> июня 2</w:t>
      </w:r>
      <w:r>
        <w:rPr>
          <w:rFonts w:ascii="Times New Roman" w:hAnsi="Times New Roman" w:cs="Times New Roman"/>
          <w:sz w:val="28"/>
          <w:szCs w:val="28"/>
        </w:rPr>
        <w:t>024 года                    № 10 п.1</w:t>
      </w:r>
      <w:r w:rsidRPr="004155E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155E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п.Октябрьский</w:t>
      </w:r>
    </w:p>
    <w:p w:rsidR="00B20B8D" w:rsidRDefault="00B20B8D" w:rsidP="00B20B8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 w:rsidRPr="009D033A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Октябрьского </w:t>
      </w:r>
      <w:r w:rsidRPr="009D033A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образования от </w:t>
      </w:r>
      <w:r>
        <w:rPr>
          <w:rFonts w:ascii="Times New Roman" w:hAnsi="Times New Roman" w:cs="Times New Roman"/>
          <w:b/>
          <w:sz w:val="26"/>
          <w:szCs w:val="26"/>
        </w:rPr>
        <w:t>19.10.2018 года № 12</w:t>
      </w:r>
      <w:r w:rsidRPr="009D033A">
        <w:rPr>
          <w:rFonts w:ascii="Times New Roman" w:hAnsi="Times New Roman" w:cs="Times New Roman"/>
          <w:b/>
          <w:sz w:val="26"/>
          <w:szCs w:val="26"/>
        </w:rPr>
        <w:t xml:space="preserve"> п.</w:t>
      </w:r>
      <w:r>
        <w:rPr>
          <w:rFonts w:ascii="Times New Roman" w:hAnsi="Times New Roman" w:cs="Times New Roman"/>
          <w:b/>
          <w:sz w:val="26"/>
          <w:szCs w:val="26"/>
        </w:rPr>
        <w:t>5</w:t>
      </w:r>
      <w:r w:rsidRPr="009D033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D033A">
        <w:rPr>
          <w:rFonts w:ascii="Times New Roman" w:hAnsi="Times New Roman" w:cs="Times New Roman"/>
          <w:b/>
          <w:sz w:val="28"/>
          <w:szCs w:val="28"/>
        </w:rPr>
        <w:t>«</w:t>
      </w:r>
      <w:r w:rsidRPr="009D033A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Pr="009D033A">
        <w:rPr>
          <w:rFonts w:ascii="Times New Roman" w:hAnsi="Times New Roman" w:cs="Times New Roman"/>
          <w:b/>
          <w:bCs/>
          <w:sz w:val="26"/>
          <w:szCs w:val="26"/>
        </w:rPr>
        <w:t>Порядке размещения сведений о доходах, расходах, об имуществе и обязательствах имущественного характера лиц, замещающих муниципальные должности, в</w:t>
      </w:r>
      <w:r w:rsidRPr="009D033A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 xml:space="preserve">Октябрьском </w:t>
      </w:r>
      <w:r w:rsidRPr="009D033A">
        <w:rPr>
          <w:rFonts w:ascii="Times New Roman" w:hAnsi="Times New Roman" w:cs="Times New Roman"/>
          <w:b/>
          <w:sz w:val="26"/>
          <w:szCs w:val="26"/>
        </w:rPr>
        <w:t xml:space="preserve"> муниципальном образовании </w:t>
      </w:r>
      <w:proofErr w:type="spellStart"/>
      <w:r w:rsidRPr="009D033A">
        <w:rPr>
          <w:rFonts w:ascii="Times New Roman" w:hAnsi="Times New Roman" w:cs="Times New Roman"/>
          <w:b/>
          <w:sz w:val="26"/>
          <w:szCs w:val="26"/>
        </w:rPr>
        <w:t>Перелюбского</w:t>
      </w:r>
      <w:proofErr w:type="spellEnd"/>
      <w:r w:rsidRPr="009D033A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Саратовской области</w:t>
      </w:r>
      <w:r w:rsidRPr="009D033A">
        <w:rPr>
          <w:rFonts w:ascii="Times New Roman" w:hAnsi="Times New Roman" w:cs="Times New Roman"/>
          <w:b/>
          <w:bCs/>
          <w:sz w:val="26"/>
          <w:szCs w:val="26"/>
        </w:rPr>
        <w:t>, и членов их семей в информационно-телекоммуникационной сети «Интернет» и предоставления их для опубликования средствам массовой информации</w:t>
      </w:r>
      <w:r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B20B8D" w:rsidRPr="009D033A" w:rsidRDefault="00B20B8D" w:rsidP="00B20B8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8D" w:rsidRPr="00AC7BE8" w:rsidRDefault="00B20B8D" w:rsidP="00B20B8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C7BE8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 Федерального закона РФ от 6 октября 2003 года № 131-ФЗ «Об общих принципах организации местного самоуправления в Российской Федерации»,   в соответствии с Федеральным законом от 12.01.1996 года № 8-ФЗ «О погребении и похоронном деле», руководствуясь Уставом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Октябрьского </w:t>
      </w:r>
      <w:r w:rsidRPr="00AC7BE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образования, Совет </w:t>
      </w:r>
      <w:r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Октябрьского </w:t>
      </w:r>
      <w:r w:rsidRPr="00AC7BE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</w:t>
      </w:r>
    </w:p>
    <w:p w:rsidR="00B20B8D" w:rsidRPr="00AC7BE8" w:rsidRDefault="00B20B8D" w:rsidP="00B20B8D">
      <w:pPr>
        <w:pStyle w:val="a3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AC7BE8">
        <w:rPr>
          <w:rFonts w:ascii="Times New Roman" w:hAnsi="Times New Roman"/>
          <w:b/>
          <w:sz w:val="26"/>
          <w:szCs w:val="26"/>
          <w:lang w:eastAsia="ru-RU"/>
        </w:rPr>
        <w:t>РЕШИЛ:</w:t>
      </w:r>
    </w:p>
    <w:p w:rsidR="00B20B8D" w:rsidRPr="00AC7BE8" w:rsidRDefault="00B20B8D" w:rsidP="00B20B8D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C7BE8">
        <w:rPr>
          <w:rFonts w:ascii="Times New Roman" w:hAnsi="Times New Roman"/>
          <w:sz w:val="26"/>
          <w:szCs w:val="26"/>
          <w:lang w:eastAsia="ru-RU"/>
        </w:rPr>
        <w:t xml:space="preserve">1. внести в решение Совета </w:t>
      </w:r>
      <w:r>
        <w:rPr>
          <w:rFonts w:ascii="Times New Roman" w:hAnsi="Times New Roman"/>
          <w:bCs/>
          <w:color w:val="000000"/>
          <w:sz w:val="26"/>
          <w:szCs w:val="26"/>
        </w:rPr>
        <w:t xml:space="preserve">Октябрьского </w:t>
      </w:r>
      <w:r w:rsidRPr="00AC7BE8">
        <w:rPr>
          <w:rFonts w:ascii="Times New Roman" w:hAnsi="Times New Roman"/>
          <w:sz w:val="26"/>
          <w:szCs w:val="26"/>
          <w:lang w:eastAsia="ru-RU"/>
        </w:rPr>
        <w:t xml:space="preserve"> муниципального образования от </w:t>
      </w:r>
      <w:r>
        <w:rPr>
          <w:rFonts w:ascii="Times New Roman" w:hAnsi="Times New Roman"/>
          <w:sz w:val="26"/>
          <w:szCs w:val="26"/>
        </w:rPr>
        <w:t>19.10.2018 года № 12 п.5</w:t>
      </w:r>
      <w:r w:rsidRPr="00AC7BE8">
        <w:rPr>
          <w:rFonts w:ascii="Times New Roman" w:hAnsi="Times New Roman"/>
          <w:sz w:val="26"/>
          <w:szCs w:val="26"/>
        </w:rPr>
        <w:t xml:space="preserve"> «О </w:t>
      </w:r>
      <w:r w:rsidRPr="00AC7BE8">
        <w:rPr>
          <w:rFonts w:ascii="Times New Roman" w:hAnsi="Times New Roman"/>
          <w:bCs/>
          <w:sz w:val="26"/>
          <w:szCs w:val="26"/>
        </w:rPr>
        <w:t>Порядке размещения сведений о доходах, расходах, об имуществе и обязательствах имущественного характера лиц, замещающих муниципальные должности, в</w:t>
      </w:r>
      <w:r w:rsidRPr="00AC7BE8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Октябрьском</w:t>
      </w:r>
      <w:r w:rsidRPr="00AC7BE8">
        <w:rPr>
          <w:rFonts w:ascii="Times New Roman" w:hAnsi="Times New Roman"/>
          <w:sz w:val="26"/>
          <w:szCs w:val="26"/>
        </w:rPr>
        <w:t xml:space="preserve"> муниципальном образовании </w:t>
      </w:r>
      <w:proofErr w:type="spellStart"/>
      <w:r w:rsidRPr="00AC7BE8">
        <w:rPr>
          <w:rFonts w:ascii="Times New Roman" w:hAnsi="Times New Roman"/>
          <w:sz w:val="26"/>
          <w:szCs w:val="26"/>
        </w:rPr>
        <w:t>Перелюбского</w:t>
      </w:r>
      <w:proofErr w:type="spellEnd"/>
      <w:r w:rsidRPr="00AC7BE8">
        <w:rPr>
          <w:rFonts w:ascii="Times New Roman" w:hAnsi="Times New Roman"/>
          <w:sz w:val="26"/>
          <w:szCs w:val="26"/>
        </w:rPr>
        <w:t xml:space="preserve"> муниципального района Саратовской области</w:t>
      </w:r>
      <w:r w:rsidRPr="00AC7BE8">
        <w:rPr>
          <w:rFonts w:ascii="Times New Roman" w:hAnsi="Times New Roman"/>
          <w:bCs/>
          <w:sz w:val="26"/>
          <w:szCs w:val="26"/>
        </w:rPr>
        <w:t>, и членов их семей в информационно-телекоммуникационной сети «Интернет» и предоставления их для опубликования средствам массовой информации»</w:t>
      </w:r>
      <w:r w:rsidRPr="00AC7BE8">
        <w:rPr>
          <w:rFonts w:ascii="Times New Roman" w:hAnsi="Times New Roman"/>
          <w:sz w:val="26"/>
          <w:szCs w:val="26"/>
          <w:lang w:eastAsia="ru-RU"/>
        </w:rPr>
        <w:t xml:space="preserve"> (далее - Порядок) следующие </w:t>
      </w:r>
      <w:r>
        <w:rPr>
          <w:rFonts w:ascii="Times New Roman" w:hAnsi="Times New Roman"/>
          <w:sz w:val="26"/>
          <w:szCs w:val="26"/>
          <w:lang w:eastAsia="ru-RU"/>
        </w:rPr>
        <w:t xml:space="preserve">изменения и </w:t>
      </w:r>
      <w:r w:rsidRPr="00AC7BE8">
        <w:rPr>
          <w:rFonts w:ascii="Times New Roman" w:hAnsi="Times New Roman"/>
          <w:sz w:val="26"/>
          <w:szCs w:val="26"/>
          <w:lang w:eastAsia="ru-RU"/>
        </w:rPr>
        <w:t>дополнения:</w:t>
      </w:r>
    </w:p>
    <w:p w:rsidR="00B20B8D" w:rsidRDefault="00B20B8D" w:rsidP="00B20B8D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AC7BE8">
        <w:rPr>
          <w:rFonts w:ascii="Times New Roman" w:hAnsi="Times New Roman"/>
          <w:sz w:val="26"/>
          <w:szCs w:val="26"/>
          <w:lang w:eastAsia="ru-RU"/>
        </w:rPr>
        <w:t xml:space="preserve">1.1. </w:t>
      </w:r>
      <w:r>
        <w:rPr>
          <w:rFonts w:ascii="Times New Roman" w:hAnsi="Times New Roman"/>
          <w:sz w:val="26"/>
          <w:szCs w:val="26"/>
          <w:lang w:eastAsia="ru-RU"/>
        </w:rPr>
        <w:t>приложение № 2 к Порядку изложить в новой редакции согласно приложению 1.</w:t>
      </w:r>
    </w:p>
    <w:p w:rsidR="00B20B8D" w:rsidRPr="00AC7BE8" w:rsidRDefault="00B20B8D" w:rsidP="00B20B8D">
      <w:pPr>
        <w:pStyle w:val="a3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</w:rPr>
        <w:t>2</w:t>
      </w:r>
      <w:r w:rsidRPr="00AC7BE8">
        <w:rPr>
          <w:rFonts w:ascii="Times New Roman" w:hAnsi="Times New Roman"/>
          <w:sz w:val="26"/>
          <w:szCs w:val="26"/>
        </w:rPr>
        <w:t xml:space="preserve">. </w:t>
      </w:r>
      <w:r w:rsidRPr="00AC7BE8">
        <w:rPr>
          <w:rFonts w:ascii="Times New Roman" w:eastAsia="Times New Roman" w:hAnsi="Times New Roman"/>
          <w:iCs/>
          <w:color w:val="00000A"/>
          <w:sz w:val="26"/>
          <w:szCs w:val="26"/>
        </w:rPr>
        <w:t xml:space="preserve">Настоящее решение обнародовать размещением на информационных стендах и на официальном сайте администрации </w:t>
      </w:r>
      <w:r>
        <w:rPr>
          <w:rFonts w:ascii="Times New Roman" w:hAnsi="Times New Roman"/>
          <w:sz w:val="26"/>
          <w:szCs w:val="26"/>
        </w:rPr>
        <w:t xml:space="preserve">Октябрьского </w:t>
      </w:r>
      <w:r w:rsidRPr="00AC7BE8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Pr="00AC7BE8">
        <w:rPr>
          <w:rFonts w:ascii="Times New Roman" w:eastAsia="Times New Roman" w:hAnsi="Times New Roman"/>
          <w:iCs/>
          <w:color w:val="00000A"/>
          <w:sz w:val="26"/>
          <w:szCs w:val="26"/>
        </w:rPr>
        <w:t xml:space="preserve">  в сети Интернет </w:t>
      </w:r>
      <w:r w:rsidRPr="00AC7BE8">
        <w:rPr>
          <w:rFonts w:ascii="Times New Roman" w:hAnsi="Times New Roman"/>
          <w:sz w:val="26"/>
          <w:szCs w:val="26"/>
          <w:shd w:val="clear" w:color="auto" w:fill="FFFFFF"/>
        </w:rPr>
        <w:t>https://</w:t>
      </w:r>
      <w:r w:rsidR="00107844">
        <w:rPr>
          <w:rFonts w:ascii="Times New Roman" w:hAnsi="Times New Roman"/>
          <w:sz w:val="26"/>
          <w:szCs w:val="26"/>
          <w:shd w:val="clear" w:color="auto" w:fill="FFFFFF"/>
        </w:rPr>
        <w:t>октябрьское</w:t>
      </w:r>
      <w:r w:rsidRPr="00AC7BE8">
        <w:rPr>
          <w:rFonts w:ascii="Times New Roman" w:hAnsi="Times New Roman"/>
          <w:sz w:val="26"/>
          <w:szCs w:val="26"/>
          <w:shd w:val="clear" w:color="auto" w:fill="FFFFFF"/>
        </w:rPr>
        <w:t>.рф.</w:t>
      </w:r>
    </w:p>
    <w:p w:rsidR="00B20B8D" w:rsidRPr="00AC7BE8" w:rsidRDefault="00B20B8D" w:rsidP="00B20B8D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Cs/>
          <w:color w:val="00000A"/>
          <w:sz w:val="26"/>
          <w:szCs w:val="26"/>
        </w:rPr>
        <w:t>3</w:t>
      </w:r>
      <w:r w:rsidRPr="00AC7BE8">
        <w:rPr>
          <w:rFonts w:ascii="Times New Roman" w:eastAsia="Times New Roman" w:hAnsi="Times New Roman"/>
          <w:iCs/>
          <w:color w:val="00000A"/>
          <w:sz w:val="26"/>
          <w:szCs w:val="26"/>
        </w:rPr>
        <w:t>. Настоящее решение вступает в силу после его официального обнародования (опубликования).</w:t>
      </w:r>
    </w:p>
    <w:p w:rsidR="00B20B8D" w:rsidRPr="00AC7BE8" w:rsidRDefault="00B20B8D" w:rsidP="00B20B8D">
      <w:pPr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20B8D" w:rsidRPr="00AC7BE8" w:rsidRDefault="00B20B8D" w:rsidP="00B20B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7BE8">
        <w:rPr>
          <w:rFonts w:ascii="Times New Roman" w:hAnsi="Times New Roman" w:cs="Times New Roman"/>
          <w:sz w:val="26"/>
          <w:szCs w:val="26"/>
        </w:rPr>
        <w:t xml:space="preserve">Глава  </w:t>
      </w:r>
      <w:r>
        <w:rPr>
          <w:rFonts w:ascii="Times New Roman" w:hAnsi="Times New Roman" w:cs="Times New Roman"/>
          <w:sz w:val="26"/>
          <w:szCs w:val="26"/>
        </w:rPr>
        <w:t xml:space="preserve">Октябрьского </w:t>
      </w:r>
    </w:p>
    <w:p w:rsidR="00B20B8D" w:rsidRPr="00AC7BE8" w:rsidRDefault="00B20B8D" w:rsidP="00B20B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C7BE8">
        <w:rPr>
          <w:rFonts w:ascii="Times New Roman" w:hAnsi="Times New Roman" w:cs="Times New Roman"/>
          <w:sz w:val="26"/>
          <w:szCs w:val="26"/>
        </w:rPr>
        <w:t xml:space="preserve">муниципального образования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А.С.Комаров</w:t>
      </w:r>
    </w:p>
    <w:p w:rsidR="00B20B8D" w:rsidRDefault="00B20B8D" w:rsidP="00B20B8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20B8D" w:rsidRDefault="00B20B8D" w:rsidP="00B20B8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107844" w:rsidRDefault="00107844" w:rsidP="00B20B8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107844" w:rsidRDefault="00107844" w:rsidP="00B20B8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107844" w:rsidRDefault="00107844" w:rsidP="00B20B8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107844" w:rsidRDefault="00107844" w:rsidP="00B20B8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B20B8D" w:rsidRPr="00727FEB" w:rsidRDefault="00B20B8D" w:rsidP="00B20B8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  <w:r w:rsidRPr="00727FEB">
        <w:rPr>
          <w:rFonts w:ascii="Times New Roman" w:hAnsi="Times New Roman" w:cs="Times New Roman"/>
        </w:rPr>
        <w:t xml:space="preserve">Приложение №1 </w:t>
      </w:r>
    </w:p>
    <w:p w:rsidR="00B20B8D" w:rsidRPr="00727FEB" w:rsidRDefault="00B20B8D" w:rsidP="00B20B8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  <w:r w:rsidRPr="00727FEB">
        <w:rPr>
          <w:rFonts w:ascii="Times New Roman" w:hAnsi="Times New Roman" w:cs="Times New Roman"/>
        </w:rPr>
        <w:t xml:space="preserve">к решению Совета </w:t>
      </w:r>
      <w:r>
        <w:rPr>
          <w:rFonts w:ascii="Times New Roman" w:hAnsi="Times New Roman" w:cs="Times New Roman"/>
        </w:rPr>
        <w:t xml:space="preserve">Октябрьского </w:t>
      </w:r>
      <w:r w:rsidRPr="00727FEB">
        <w:rPr>
          <w:rFonts w:ascii="Times New Roman" w:hAnsi="Times New Roman" w:cs="Times New Roman"/>
        </w:rPr>
        <w:t xml:space="preserve"> МО</w:t>
      </w:r>
    </w:p>
    <w:p w:rsidR="00B20B8D" w:rsidRPr="00727FEB" w:rsidRDefault="00B20B8D" w:rsidP="00B20B8D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  <w:r w:rsidRPr="00727FEB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20.06.2024 г. № 10 п.1</w:t>
      </w:r>
    </w:p>
    <w:p w:rsidR="00B20B8D" w:rsidRPr="00727FEB" w:rsidRDefault="00B20B8D" w:rsidP="00B20B8D">
      <w:pPr>
        <w:pStyle w:val="ConsPlusNormal0"/>
        <w:jc w:val="right"/>
        <w:outlineLvl w:val="1"/>
        <w:rPr>
          <w:sz w:val="22"/>
          <w:szCs w:val="22"/>
        </w:rPr>
      </w:pPr>
    </w:p>
    <w:p w:rsidR="00B20B8D" w:rsidRPr="00727FEB" w:rsidRDefault="00B20B8D" w:rsidP="00B20B8D">
      <w:pPr>
        <w:pStyle w:val="ConsPlusNormal0"/>
        <w:jc w:val="right"/>
        <w:outlineLvl w:val="1"/>
        <w:rPr>
          <w:sz w:val="22"/>
          <w:szCs w:val="22"/>
        </w:rPr>
      </w:pPr>
    </w:p>
    <w:p w:rsidR="00B20B8D" w:rsidRPr="005D7565" w:rsidRDefault="00B20B8D" w:rsidP="00B20B8D">
      <w:pPr>
        <w:pStyle w:val="ConsPlusNormal0"/>
        <w:jc w:val="right"/>
        <w:outlineLvl w:val="1"/>
        <w:rPr>
          <w:sz w:val="22"/>
          <w:szCs w:val="22"/>
        </w:rPr>
      </w:pPr>
      <w:r w:rsidRPr="005D7565">
        <w:rPr>
          <w:sz w:val="22"/>
          <w:szCs w:val="22"/>
        </w:rPr>
        <w:t>Приложение № 2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sz w:val="22"/>
          <w:szCs w:val="22"/>
        </w:rPr>
        <w:t>к Порядку</w:t>
      </w:r>
      <w:r w:rsidRPr="005D7565">
        <w:rPr>
          <w:b/>
          <w:bCs/>
          <w:sz w:val="22"/>
          <w:szCs w:val="22"/>
        </w:rPr>
        <w:t xml:space="preserve"> </w:t>
      </w:r>
      <w:r w:rsidRPr="005D7565">
        <w:rPr>
          <w:bCs/>
          <w:sz w:val="22"/>
          <w:szCs w:val="22"/>
        </w:rPr>
        <w:t>размещения сведений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>о доходах, расходах, об имуществе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 xml:space="preserve">и обязательствах имущественного 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 xml:space="preserve">характера лиц, замещающих 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 xml:space="preserve">муниципальные должности </w:t>
      </w:r>
      <w:r w:rsidRPr="005D7565">
        <w:rPr>
          <w:sz w:val="22"/>
          <w:szCs w:val="22"/>
        </w:rPr>
        <w:t xml:space="preserve">Октябрьского </w:t>
      </w:r>
      <w:r w:rsidRPr="005D7565">
        <w:rPr>
          <w:bCs/>
          <w:sz w:val="22"/>
          <w:szCs w:val="22"/>
        </w:rPr>
        <w:t xml:space="preserve"> 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 xml:space="preserve">муниципального образования 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 xml:space="preserve">  и членов их семей в информационно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 xml:space="preserve">-телекоммуникационной сети "Интернет" 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>и представления этих сведений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 xml:space="preserve"> общероссийским средствам массовой </w:t>
      </w:r>
    </w:p>
    <w:p w:rsidR="00B20B8D" w:rsidRPr="005D7565" w:rsidRDefault="00B20B8D" w:rsidP="00B20B8D">
      <w:pPr>
        <w:pStyle w:val="ConsPlusNormal0"/>
        <w:jc w:val="right"/>
        <w:rPr>
          <w:bCs/>
          <w:sz w:val="22"/>
          <w:szCs w:val="22"/>
        </w:rPr>
      </w:pPr>
      <w:r w:rsidRPr="005D7565">
        <w:rPr>
          <w:bCs/>
          <w:sz w:val="22"/>
          <w:szCs w:val="22"/>
        </w:rPr>
        <w:t>информации для опубликования</w:t>
      </w:r>
    </w:p>
    <w:p w:rsidR="00B20B8D" w:rsidRPr="005D7565" w:rsidRDefault="00B20B8D" w:rsidP="00B20B8D">
      <w:pPr>
        <w:pStyle w:val="ConsPlusNormal0"/>
        <w:jc w:val="center"/>
        <w:rPr>
          <w:sz w:val="22"/>
          <w:szCs w:val="22"/>
        </w:rPr>
      </w:pPr>
    </w:p>
    <w:p w:rsidR="00B20B8D" w:rsidRPr="005D7565" w:rsidRDefault="00B20B8D" w:rsidP="00B20B8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0" w:name="Par179"/>
      <w:bookmarkEnd w:id="0"/>
      <w:r w:rsidRPr="005D7565">
        <w:rPr>
          <w:rFonts w:ascii="Times New Roman" w:hAnsi="Times New Roman" w:cs="Times New Roman"/>
          <w:sz w:val="22"/>
          <w:szCs w:val="22"/>
        </w:rPr>
        <w:t>Сведения об источниках получения средств, за счет которых совершены сделки (совершена сделка)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цифровых финансовых активов, цифровой валюты, если общая сумма таких сделок превышает общий доход лица, замещающего муниципальную должность, ________________________________________________________________</w:t>
      </w:r>
    </w:p>
    <w:p w:rsidR="00B20B8D" w:rsidRPr="005D7565" w:rsidRDefault="00B20B8D" w:rsidP="00B20B8D">
      <w:pPr>
        <w:pStyle w:val="ConsPlusNonformat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5D7565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(полное наименование муниципальной должности с указанием ОМСУ)</w:t>
      </w:r>
    </w:p>
    <w:p w:rsidR="00B20B8D" w:rsidRPr="005D7565" w:rsidRDefault="00B20B8D" w:rsidP="00B20B8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5D7565">
        <w:rPr>
          <w:rFonts w:ascii="Times New Roman" w:hAnsi="Times New Roman" w:cs="Times New Roman"/>
          <w:sz w:val="22"/>
          <w:szCs w:val="22"/>
        </w:rPr>
        <w:t xml:space="preserve"> его супруги (супруга) за три последних года, предшествующих отчетному периоду</w:t>
      </w:r>
    </w:p>
    <w:p w:rsidR="00B20B8D" w:rsidRPr="005D7565" w:rsidRDefault="00B20B8D" w:rsidP="00B20B8D">
      <w:pPr>
        <w:pStyle w:val="ConsPlusNormal0"/>
        <w:ind w:firstLine="540"/>
        <w:jc w:val="both"/>
        <w:rPr>
          <w:sz w:val="22"/>
          <w:szCs w:val="22"/>
        </w:rPr>
      </w:pPr>
    </w:p>
    <w:tbl>
      <w:tblPr>
        <w:tblW w:w="10774" w:type="dxa"/>
        <w:tblInd w:w="-789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836"/>
        <w:gridCol w:w="4819"/>
        <w:gridCol w:w="3119"/>
      </w:tblGrid>
      <w:tr w:rsidR="00B20B8D" w:rsidRPr="005D7565" w:rsidTr="00CD424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0B8D" w:rsidRPr="005D7565" w:rsidRDefault="00B20B8D" w:rsidP="00CD4244">
            <w:pPr>
              <w:pStyle w:val="ConsPlusNormal0"/>
              <w:jc w:val="center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0B8D" w:rsidRPr="005D7565" w:rsidRDefault="00B20B8D" w:rsidP="00CD4244">
            <w:pPr>
              <w:pStyle w:val="ConsPlusNormal0"/>
              <w:jc w:val="center"/>
              <w:rPr>
                <w:sz w:val="22"/>
                <w:szCs w:val="22"/>
              </w:rPr>
            </w:pPr>
            <w:r w:rsidRPr="005D7565">
              <w:rPr>
                <w:sz w:val="22"/>
                <w:szCs w:val="22"/>
              </w:rPr>
              <w:t>Имущество, приобретенное по сделкам (сделке), общая сумма которых превышает общий доход лица, замещающего муниципальную должность, и его супруги (супруга) за последних три года, предшествующих отчетному периоду &lt;2&gt;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0B8D" w:rsidRPr="005D7565" w:rsidRDefault="00B20B8D" w:rsidP="00CD4244">
            <w:pPr>
              <w:pStyle w:val="ConsPlusNormal0"/>
              <w:ind w:left="-65"/>
              <w:jc w:val="center"/>
              <w:rPr>
                <w:sz w:val="22"/>
                <w:szCs w:val="22"/>
              </w:rPr>
            </w:pPr>
            <w:r w:rsidRPr="005D7565">
              <w:rPr>
                <w:sz w:val="22"/>
                <w:szCs w:val="22"/>
              </w:rPr>
              <w:t>Источник получения средств, за счет которых приобретено имущество &lt;3&gt;</w:t>
            </w:r>
          </w:p>
        </w:tc>
      </w:tr>
      <w:tr w:rsidR="00B20B8D" w:rsidRPr="005D7565" w:rsidTr="00CD424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0B8D" w:rsidRPr="005D7565" w:rsidRDefault="00B20B8D" w:rsidP="00CD424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7565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</w:p>
          <w:p w:rsidR="00B20B8D" w:rsidRPr="005D7565" w:rsidRDefault="00B20B8D" w:rsidP="00CD424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7565">
              <w:rPr>
                <w:rFonts w:ascii="Times New Roman" w:hAnsi="Times New Roman" w:cs="Times New Roman"/>
                <w:sz w:val="22"/>
                <w:szCs w:val="22"/>
              </w:rPr>
              <w:t xml:space="preserve"> (указать фамилию, имя,</w:t>
            </w:r>
          </w:p>
          <w:p w:rsidR="00B20B8D" w:rsidRPr="005D7565" w:rsidRDefault="00B20B8D" w:rsidP="00CD424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7565">
              <w:rPr>
                <w:rFonts w:ascii="Times New Roman" w:hAnsi="Times New Roman" w:cs="Times New Roman"/>
                <w:sz w:val="22"/>
                <w:szCs w:val="22"/>
              </w:rPr>
              <w:t>отчество лица, замещающего</w:t>
            </w:r>
          </w:p>
          <w:p w:rsidR="00B20B8D" w:rsidRPr="005D7565" w:rsidRDefault="00B20B8D" w:rsidP="00CD424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7565">
              <w:rPr>
                <w:rFonts w:ascii="Times New Roman" w:hAnsi="Times New Roman" w:cs="Times New Roman"/>
                <w:sz w:val="22"/>
                <w:szCs w:val="22"/>
              </w:rPr>
              <w:t>муниципальную должность)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0B8D" w:rsidRPr="005D7565" w:rsidRDefault="00B20B8D" w:rsidP="00CD424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0B8D" w:rsidRPr="005D7565" w:rsidRDefault="00B20B8D" w:rsidP="00CD4244">
            <w:pPr>
              <w:pStyle w:val="ConsPlusNormal0"/>
              <w:rPr>
                <w:sz w:val="22"/>
                <w:szCs w:val="22"/>
              </w:rPr>
            </w:pPr>
          </w:p>
        </w:tc>
      </w:tr>
      <w:tr w:rsidR="00B20B8D" w:rsidRPr="005D7565" w:rsidTr="00CD4244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0B8D" w:rsidRPr="005D7565" w:rsidRDefault="00B20B8D" w:rsidP="00CD424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7565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</w:p>
          <w:p w:rsidR="00B20B8D" w:rsidRPr="005D7565" w:rsidRDefault="00B20B8D" w:rsidP="00CD424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7565">
              <w:rPr>
                <w:rFonts w:ascii="Times New Roman" w:hAnsi="Times New Roman" w:cs="Times New Roman"/>
                <w:sz w:val="22"/>
                <w:szCs w:val="22"/>
              </w:rPr>
              <w:t>(указать "супруга" или</w:t>
            </w:r>
          </w:p>
          <w:p w:rsidR="00B20B8D" w:rsidRPr="005D7565" w:rsidRDefault="00B20B8D" w:rsidP="00CD4244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D7565">
              <w:rPr>
                <w:rFonts w:ascii="Times New Roman" w:hAnsi="Times New Roman" w:cs="Times New Roman"/>
                <w:sz w:val="22"/>
                <w:szCs w:val="22"/>
              </w:rPr>
              <w:t>"супруг" без ФИО) &lt;1&gt;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0B8D" w:rsidRPr="005D7565" w:rsidRDefault="00B20B8D" w:rsidP="00CD4244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20B8D" w:rsidRPr="005D7565" w:rsidRDefault="00B20B8D" w:rsidP="00CD4244">
            <w:pPr>
              <w:pStyle w:val="ConsPlusNormal0"/>
              <w:rPr>
                <w:sz w:val="22"/>
                <w:szCs w:val="22"/>
              </w:rPr>
            </w:pPr>
          </w:p>
        </w:tc>
      </w:tr>
    </w:tbl>
    <w:p w:rsidR="00B20B8D" w:rsidRPr="005D7565" w:rsidRDefault="00B20B8D" w:rsidP="00B20B8D">
      <w:pPr>
        <w:pStyle w:val="ConsPlusNormal0"/>
        <w:jc w:val="both"/>
        <w:rPr>
          <w:sz w:val="22"/>
          <w:szCs w:val="22"/>
        </w:rPr>
      </w:pPr>
    </w:p>
    <w:p w:rsidR="00B20B8D" w:rsidRPr="005D7565" w:rsidRDefault="00B20B8D" w:rsidP="00B20B8D">
      <w:pPr>
        <w:pStyle w:val="ConsPlusNormal0"/>
        <w:jc w:val="both"/>
        <w:rPr>
          <w:i/>
          <w:sz w:val="22"/>
          <w:szCs w:val="22"/>
        </w:rPr>
      </w:pPr>
      <w:r w:rsidRPr="005D7565">
        <w:rPr>
          <w:i/>
          <w:sz w:val="22"/>
          <w:szCs w:val="22"/>
        </w:rPr>
        <w:t>Примечание</w:t>
      </w:r>
    </w:p>
    <w:p w:rsidR="00B20B8D" w:rsidRPr="005D7565" w:rsidRDefault="00B20B8D" w:rsidP="00B20B8D">
      <w:pPr>
        <w:pStyle w:val="ConsPlusNormal0"/>
        <w:ind w:left="-851"/>
        <w:jc w:val="both"/>
        <w:rPr>
          <w:i/>
          <w:sz w:val="22"/>
          <w:szCs w:val="22"/>
        </w:rPr>
      </w:pPr>
      <w:bookmarkStart w:id="1" w:name="Par219"/>
      <w:bookmarkEnd w:id="1"/>
      <w:r w:rsidRPr="005D7565">
        <w:rPr>
          <w:i/>
          <w:sz w:val="22"/>
          <w:szCs w:val="22"/>
        </w:rPr>
        <w:t>&lt;1&gt; Указывается в случае, если сделки (сделка) совершены супругой (супругом).</w:t>
      </w:r>
    </w:p>
    <w:p w:rsidR="00B20B8D" w:rsidRPr="005D7565" w:rsidRDefault="00B20B8D" w:rsidP="00B20B8D">
      <w:pPr>
        <w:pStyle w:val="ConsPlusNormal0"/>
        <w:ind w:left="-851"/>
        <w:jc w:val="both"/>
        <w:rPr>
          <w:i/>
          <w:sz w:val="22"/>
          <w:szCs w:val="22"/>
        </w:rPr>
      </w:pPr>
      <w:bookmarkStart w:id="2" w:name="Par220"/>
      <w:bookmarkStart w:id="3" w:name="Par221"/>
      <w:bookmarkEnd w:id="2"/>
      <w:bookmarkEnd w:id="3"/>
      <w:r w:rsidRPr="005D7565">
        <w:rPr>
          <w:i/>
          <w:sz w:val="22"/>
          <w:szCs w:val="22"/>
        </w:rPr>
        <w:t>&lt;2&gt; Указывается приобретенное имущество: земельный участок, иной объект недвижимого имущества, транспортное средство, ценные бумаги, доли участия, паи в уставных (складочных) капиталах организаций, цифровых финансовых активов, цифровой валюты.</w:t>
      </w:r>
    </w:p>
    <w:p w:rsidR="00B20B8D" w:rsidRPr="005D7565" w:rsidRDefault="00B20B8D" w:rsidP="00B20B8D">
      <w:pPr>
        <w:spacing w:after="0" w:line="240" w:lineRule="auto"/>
        <w:ind w:left="-851"/>
        <w:rPr>
          <w:rFonts w:ascii="Times New Roman" w:hAnsi="Times New Roman" w:cs="Times New Roman"/>
          <w:i/>
        </w:rPr>
      </w:pPr>
      <w:bookmarkStart w:id="4" w:name="Par222"/>
      <w:bookmarkEnd w:id="4"/>
      <w:r w:rsidRPr="005D7565">
        <w:rPr>
          <w:rFonts w:ascii="Times New Roman" w:hAnsi="Times New Roman" w:cs="Times New Roman"/>
          <w:i/>
        </w:rPr>
        <w:t xml:space="preserve">&lt;3&gt; </w:t>
      </w:r>
      <w:r w:rsidRPr="005D7565">
        <w:rPr>
          <w:rFonts w:ascii="Times New Roman" w:eastAsia="Times New Roman" w:hAnsi="Times New Roman" w:cs="Times New Roman"/>
          <w:i/>
        </w:rPr>
        <w:t xml:space="preserve">Указываются сведения об источниках получения средств, за  счет которых совершены сделки (совершена сделка) по приобретению земельного участка, другого  объекта  недвижимости, транспортного средства, ценных бумаг, акций (долей  участия,  паев в уставных (складочных) капиталах организаций), цифровых финансовых активов, цифровой валюте,  если </w:t>
      </w:r>
      <w:bookmarkStart w:id="5" w:name="_GoBack"/>
      <w:bookmarkEnd w:id="5"/>
      <w:r w:rsidRPr="005D7565">
        <w:rPr>
          <w:rFonts w:ascii="Times New Roman" w:eastAsia="Times New Roman" w:hAnsi="Times New Roman" w:cs="Times New Roman"/>
          <w:i/>
        </w:rPr>
        <w:t xml:space="preserve">общая   сумма   таких   сделок  превышает  общий  доход  лица, представляющего сведения, его  супруги  (супруга)  за  три  последних  года, предшествующих отчетному периоду, установленному Федеральным законом от 3 декабря 2012 </w:t>
      </w:r>
      <w:r w:rsidRPr="005D7565">
        <w:rPr>
          <w:rFonts w:ascii="Times New Roman" w:eastAsia="Times New Roman" w:hAnsi="Times New Roman" w:cs="Times New Roman"/>
          <w:i/>
        </w:rPr>
        <w:lastRenderedPageBreak/>
        <w:t>года N 230-ФЗ « О контроле за  соответствием  расходов  лиц,  замещающих государственные должности, и иных лиц их доходам»</w:t>
      </w:r>
    </w:p>
    <w:p w:rsidR="00B20B8D" w:rsidRPr="005D7565" w:rsidRDefault="00B20B8D" w:rsidP="00B20B8D">
      <w:pPr>
        <w:spacing w:after="0" w:line="240" w:lineRule="auto"/>
        <w:ind w:left="-851"/>
        <w:rPr>
          <w:rFonts w:ascii="Times New Roman" w:hAnsi="Times New Roman" w:cs="Times New Roman"/>
          <w:i/>
        </w:rPr>
      </w:pPr>
    </w:p>
    <w:p w:rsidR="00474710" w:rsidRDefault="00474710"/>
    <w:sectPr w:rsidR="00474710" w:rsidSect="0047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0B8D"/>
    <w:rsid w:val="00107844"/>
    <w:rsid w:val="0038124F"/>
    <w:rsid w:val="00474710"/>
    <w:rsid w:val="00501C13"/>
    <w:rsid w:val="00B170FD"/>
    <w:rsid w:val="00B20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B8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 w:line="240" w:lineRule="auto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</w:rPr>
  </w:style>
  <w:style w:type="paragraph" w:styleId="4">
    <w:name w:val="heading 4"/>
    <w:basedOn w:val="a"/>
    <w:next w:val="a"/>
    <w:link w:val="40"/>
    <w:qFormat/>
    <w:rsid w:val="00501C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character" w:customStyle="1" w:styleId="ConsPlusNormal">
    <w:name w:val="ConsPlusNormal Знак"/>
    <w:link w:val="ConsPlusNormal0"/>
    <w:uiPriority w:val="99"/>
    <w:locked/>
    <w:rsid w:val="00B20B8D"/>
    <w:rPr>
      <w:sz w:val="24"/>
      <w:szCs w:val="24"/>
    </w:rPr>
  </w:style>
  <w:style w:type="paragraph" w:customStyle="1" w:styleId="ConsPlusNormal0">
    <w:name w:val="ConsPlusNormal"/>
    <w:link w:val="ConsPlusNormal"/>
    <w:uiPriority w:val="99"/>
    <w:qFormat/>
    <w:rsid w:val="00B20B8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No Spacing"/>
    <w:link w:val="a4"/>
    <w:uiPriority w:val="1"/>
    <w:qFormat/>
    <w:rsid w:val="00B20B8D"/>
    <w:rPr>
      <w:rFonts w:ascii="Calibri" w:eastAsiaTheme="minorEastAsia" w:hAnsi="Calibri"/>
      <w:sz w:val="22"/>
      <w:szCs w:val="22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B20B8D"/>
    <w:rPr>
      <w:rFonts w:ascii="Calibri" w:eastAsiaTheme="minorEastAsia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20B8D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2024-06-24T10:53:00Z</dcterms:created>
  <dcterms:modified xsi:type="dcterms:W3CDTF">2024-06-25T12:52:00Z</dcterms:modified>
</cp:coreProperties>
</file>